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87EB0" w14:textId="7C57687B" w:rsidR="008A22CF" w:rsidRPr="00AB228A" w:rsidRDefault="008A22CF" w:rsidP="008A22CF">
      <w:pPr>
        <w:pStyle w:val="3GPPHeader"/>
        <w:spacing w:after="60"/>
        <w:rPr>
          <w:sz w:val="32"/>
          <w:szCs w:val="32"/>
          <w:highlight w:val="yellow"/>
        </w:rPr>
      </w:pPr>
      <w:bookmarkStart w:id="0" w:name="_Hlk487029736"/>
      <w:bookmarkEnd w:id="0"/>
      <w:r w:rsidRPr="00AB228A">
        <w:t>3GPP TSG-RAN WG4</w:t>
      </w:r>
      <w:r w:rsidR="001D4850" w:rsidRPr="00AB228A">
        <w:t xml:space="preserve"> Meeting</w:t>
      </w:r>
      <w:r w:rsidR="005071CC" w:rsidRPr="00AB228A">
        <w:t xml:space="preserve"> </w:t>
      </w:r>
      <w:r w:rsidR="005D1E89" w:rsidRPr="00AB228A">
        <w:t>#</w:t>
      </w:r>
      <w:r w:rsidR="00615DC1" w:rsidRPr="00AB228A">
        <w:t>9</w:t>
      </w:r>
      <w:r w:rsidR="0058159B" w:rsidRPr="00AB228A">
        <w:t>4</w:t>
      </w:r>
      <w:r w:rsidR="00D37463" w:rsidRPr="00AB228A">
        <w:t>bis</w:t>
      </w:r>
      <w:r w:rsidR="0058159B" w:rsidRPr="00AB228A">
        <w:t>-e</w:t>
      </w:r>
      <w:r w:rsidR="00971A7B" w:rsidRPr="00AB228A">
        <w:t>-Bis</w:t>
      </w:r>
      <w:r w:rsidRPr="00AB228A">
        <w:tab/>
      </w:r>
      <w:r w:rsidR="004B60B9" w:rsidRPr="00AB228A">
        <w:rPr>
          <w:szCs w:val="24"/>
        </w:rPr>
        <w:t>R4-</w:t>
      </w:r>
      <w:r w:rsidR="0058159B" w:rsidRPr="00AB228A">
        <w:rPr>
          <w:szCs w:val="24"/>
        </w:rPr>
        <w:t>200</w:t>
      </w:r>
      <w:r w:rsidR="004B4531">
        <w:rPr>
          <w:szCs w:val="24"/>
        </w:rPr>
        <w:t>4027</w:t>
      </w:r>
    </w:p>
    <w:p w14:paraId="500197F1" w14:textId="07B1E21A" w:rsidR="005D1E89" w:rsidRPr="00AB228A" w:rsidRDefault="0058159B" w:rsidP="005D1E89">
      <w:pPr>
        <w:pStyle w:val="3GPPHeader"/>
      </w:pPr>
      <w:bookmarkStart w:id="1" w:name="OLE_LINK3"/>
      <w:bookmarkStart w:id="2" w:name="OLE_LINK4"/>
      <w:r w:rsidRPr="00AB228A">
        <w:t>Electronics Meeting</w:t>
      </w:r>
      <w:r w:rsidR="005D1E89" w:rsidRPr="00AB228A">
        <w:t xml:space="preserve">, </w:t>
      </w:r>
      <w:r w:rsidR="00D37463" w:rsidRPr="00AB228A">
        <w:t>20</w:t>
      </w:r>
      <w:r w:rsidR="00615DC1" w:rsidRPr="00AB228A">
        <w:t xml:space="preserve"> </w:t>
      </w:r>
      <w:r w:rsidR="00526BF8" w:rsidRPr="00AB228A">
        <w:t xml:space="preserve">– </w:t>
      </w:r>
      <w:r w:rsidR="00D37463" w:rsidRPr="00AB228A">
        <w:t>30</w:t>
      </w:r>
      <w:r w:rsidRPr="00AB228A">
        <w:t xml:space="preserve"> </w:t>
      </w:r>
      <w:r w:rsidR="00D37463" w:rsidRPr="00AB228A">
        <w:t>April</w:t>
      </w:r>
      <w:r w:rsidRPr="00AB228A">
        <w:t xml:space="preserve"> </w:t>
      </w:r>
      <w:r w:rsidR="005D1E89" w:rsidRPr="00AB228A">
        <w:t>20</w:t>
      </w:r>
      <w:r w:rsidRPr="00AB228A">
        <w:t>20</w:t>
      </w:r>
    </w:p>
    <w:bookmarkEnd w:id="1"/>
    <w:bookmarkEnd w:id="2"/>
    <w:p w14:paraId="65F55581" w14:textId="77777777" w:rsidR="008A22CF" w:rsidRPr="00AB228A" w:rsidRDefault="008A22CF" w:rsidP="008A22CF">
      <w:pPr>
        <w:pStyle w:val="3GPPHeader"/>
      </w:pPr>
    </w:p>
    <w:p w14:paraId="0FDE225D" w14:textId="4C804D28" w:rsidR="008A22CF" w:rsidRPr="00AB228A" w:rsidRDefault="008A22CF" w:rsidP="008A22CF">
      <w:pPr>
        <w:pStyle w:val="3GPPHeader"/>
        <w:rPr>
          <w:sz w:val="22"/>
          <w:lang w:eastAsia="ja-JP"/>
        </w:rPr>
      </w:pPr>
      <w:r w:rsidRPr="00AB228A">
        <w:rPr>
          <w:sz w:val="22"/>
        </w:rPr>
        <w:t>Agenda Item:</w:t>
      </w:r>
      <w:r w:rsidRPr="00AB228A">
        <w:rPr>
          <w:sz w:val="22"/>
        </w:rPr>
        <w:tab/>
      </w:r>
      <w:r w:rsidR="002A01E7" w:rsidRPr="00AB228A">
        <w:rPr>
          <w:sz w:val="22"/>
        </w:rPr>
        <w:t>6</w:t>
      </w:r>
      <w:r w:rsidR="00762B24" w:rsidRPr="00AB228A">
        <w:rPr>
          <w:sz w:val="22"/>
        </w:rPr>
        <w:t>.17.1.3</w:t>
      </w:r>
    </w:p>
    <w:p w14:paraId="57D8FDDC" w14:textId="59E8C7E0" w:rsidR="008A22CF" w:rsidRPr="00AB228A" w:rsidRDefault="008A22CF" w:rsidP="008A22CF">
      <w:pPr>
        <w:pStyle w:val="3GPPHeader"/>
        <w:rPr>
          <w:sz w:val="22"/>
        </w:rPr>
      </w:pPr>
      <w:r w:rsidRPr="00AB228A">
        <w:rPr>
          <w:sz w:val="22"/>
        </w:rPr>
        <w:t>Source:</w:t>
      </w:r>
      <w:r w:rsidRPr="00AB228A">
        <w:rPr>
          <w:sz w:val="22"/>
        </w:rPr>
        <w:tab/>
        <w:t>Ericsson</w:t>
      </w:r>
    </w:p>
    <w:p w14:paraId="3A8FC3FA" w14:textId="261DC488" w:rsidR="008A22CF" w:rsidRPr="00AB228A" w:rsidRDefault="008A22CF" w:rsidP="008A22CF">
      <w:pPr>
        <w:pStyle w:val="3GPPHeader"/>
        <w:rPr>
          <w:sz w:val="22"/>
        </w:rPr>
      </w:pPr>
      <w:r w:rsidRPr="00AB228A">
        <w:rPr>
          <w:sz w:val="22"/>
        </w:rPr>
        <w:t>Title:</w:t>
      </w:r>
      <w:r w:rsidRPr="00AB228A">
        <w:rPr>
          <w:sz w:val="22"/>
        </w:rPr>
        <w:tab/>
      </w:r>
      <w:r w:rsidR="001A726C" w:rsidRPr="00AB228A">
        <w:rPr>
          <w:sz w:val="22"/>
        </w:rPr>
        <w:t>RLM for NR HST</w:t>
      </w:r>
    </w:p>
    <w:p w14:paraId="385E2C9B" w14:textId="5B6E49A1" w:rsidR="008A22CF" w:rsidRPr="00AB228A" w:rsidRDefault="008A22CF" w:rsidP="008A22CF">
      <w:pPr>
        <w:pStyle w:val="3GPPHeader"/>
        <w:rPr>
          <w:sz w:val="22"/>
        </w:rPr>
      </w:pPr>
      <w:r w:rsidRPr="00AB228A">
        <w:rPr>
          <w:sz w:val="22"/>
        </w:rPr>
        <w:t>Document for:</w:t>
      </w:r>
      <w:r w:rsidRPr="00AB228A">
        <w:rPr>
          <w:sz w:val="22"/>
        </w:rPr>
        <w:tab/>
      </w:r>
      <w:r w:rsidR="00754F0A" w:rsidRPr="00AB228A">
        <w:rPr>
          <w:sz w:val="22"/>
        </w:rPr>
        <w:t>Discussion</w:t>
      </w:r>
    </w:p>
    <w:p w14:paraId="1DE8240F" w14:textId="3E02A313" w:rsidR="009B01F8" w:rsidRPr="00AB228A" w:rsidRDefault="009B01F8" w:rsidP="009B01F8">
      <w:pPr>
        <w:pStyle w:val="Heading1"/>
        <w:rPr>
          <w:lang w:val="en-US"/>
        </w:rPr>
      </w:pPr>
      <w:r w:rsidRPr="00AB228A">
        <w:rPr>
          <w:lang w:val="en-US"/>
        </w:rPr>
        <w:t>1</w:t>
      </w:r>
      <w:r w:rsidRPr="00AB228A">
        <w:rPr>
          <w:lang w:val="en-US"/>
        </w:rPr>
        <w:tab/>
        <w:t>Introduction</w:t>
      </w:r>
    </w:p>
    <w:p w14:paraId="3A6B4B04" w14:textId="6818784E" w:rsidR="00C11BBB" w:rsidRPr="00AB228A" w:rsidRDefault="00C11BBB" w:rsidP="00C11BBB">
      <w:r w:rsidRPr="00AB228A">
        <w:t>RAN4#9</w:t>
      </w:r>
      <w:r w:rsidR="00CD135C" w:rsidRPr="00AB228A">
        <w:t>4-e</w:t>
      </w:r>
      <w:r w:rsidRPr="00AB228A">
        <w:t xml:space="preserve"> agreed with the </w:t>
      </w:r>
      <w:r w:rsidR="00323C7B" w:rsidRPr="00AB228A">
        <w:t xml:space="preserve">way forward on RRM for NR high speed train scenario </w:t>
      </w:r>
      <w:r w:rsidRPr="00AB228A">
        <w:fldChar w:fldCharType="begin"/>
      </w:r>
      <w:r w:rsidRPr="00AB228A">
        <w:instrText xml:space="preserve"> REF _Ref16843913 \r \h </w:instrText>
      </w:r>
      <w:r w:rsidRPr="00AB228A">
        <w:fldChar w:fldCharType="separate"/>
      </w:r>
      <w:r w:rsidR="00665AFB" w:rsidRPr="00AB228A">
        <w:t>[1]</w:t>
      </w:r>
      <w:r w:rsidRPr="00AB228A">
        <w:fldChar w:fldCharType="end"/>
      </w:r>
      <w:r w:rsidRPr="00AB228A">
        <w:t xml:space="preserve">, </w:t>
      </w:r>
      <w:r w:rsidR="00323C7B" w:rsidRPr="00AB228A">
        <w:t>which includes the agreement on RLM as follow</w:t>
      </w:r>
      <w:r w:rsidR="00704A77" w:rsidRPr="00AB228A">
        <w:t>s.</w:t>
      </w:r>
      <w:r w:rsidR="00FA3ED9" w:rsidRPr="00AB228A">
        <w:t xml:space="preserve"> This contribution discusses the remaining issue </w:t>
      </w:r>
      <w:r w:rsidR="00835321" w:rsidRPr="00AB228A">
        <w:t>on</w:t>
      </w:r>
      <w:r w:rsidR="00FA3ED9" w:rsidRPr="00AB228A">
        <w:t xml:space="preserve"> RLM for NR HST.</w:t>
      </w:r>
    </w:p>
    <w:tbl>
      <w:tblPr>
        <w:tblStyle w:val="TableGrid"/>
        <w:tblW w:w="0" w:type="auto"/>
        <w:tblLook w:val="04A0" w:firstRow="1" w:lastRow="0" w:firstColumn="1" w:lastColumn="0" w:noHBand="0" w:noVBand="1"/>
      </w:tblPr>
      <w:tblGrid>
        <w:gridCol w:w="9629"/>
      </w:tblGrid>
      <w:tr w:rsidR="00C11BBB" w:rsidRPr="00AB228A" w14:paraId="654832CD" w14:textId="77777777" w:rsidTr="006A5215">
        <w:tc>
          <w:tcPr>
            <w:tcW w:w="9629" w:type="dxa"/>
          </w:tcPr>
          <w:p w14:paraId="26FB87DA" w14:textId="77777777" w:rsidR="00A47683" w:rsidRPr="00AB228A" w:rsidRDefault="00A47683" w:rsidP="00A47683">
            <w:r w:rsidRPr="00AB228A">
              <w:t>RLM</w:t>
            </w:r>
          </w:p>
          <w:p w14:paraId="7805419F" w14:textId="77777777" w:rsidR="001650FD" w:rsidRPr="00AB228A" w:rsidRDefault="001650FD" w:rsidP="001650FD">
            <w:pPr>
              <w:pStyle w:val="ListParagraph"/>
              <w:numPr>
                <w:ilvl w:val="0"/>
                <w:numId w:val="49"/>
              </w:numPr>
            </w:pPr>
            <w:r w:rsidRPr="00AB228A">
              <w:t>Q1: whether the outcome on the scaling factor for L3 measurement can be reused for RLM?</w:t>
            </w:r>
          </w:p>
          <w:p w14:paraId="7CB36C64" w14:textId="049BC675" w:rsidR="001650FD" w:rsidRPr="00AB228A" w:rsidRDefault="001650FD" w:rsidP="001650FD">
            <w:pPr>
              <w:pStyle w:val="ListParagraph"/>
              <w:numPr>
                <w:ilvl w:val="1"/>
                <w:numId w:val="49"/>
              </w:numPr>
            </w:pPr>
            <w:r w:rsidRPr="00AB228A">
              <w:t>Option 1: YES</w:t>
            </w:r>
          </w:p>
          <w:p w14:paraId="0A522D72" w14:textId="6B8D7024" w:rsidR="001650FD" w:rsidRPr="00AB228A" w:rsidRDefault="001650FD" w:rsidP="001650FD">
            <w:pPr>
              <w:pStyle w:val="ListParagraph"/>
              <w:numPr>
                <w:ilvl w:val="1"/>
                <w:numId w:val="49"/>
              </w:numPr>
            </w:pPr>
            <w:r w:rsidRPr="00AB228A">
              <w:t>Option 2: NO</w:t>
            </w:r>
          </w:p>
          <w:p w14:paraId="0DA61E4C" w14:textId="77777777" w:rsidR="001650FD" w:rsidRPr="00AB228A" w:rsidRDefault="001650FD" w:rsidP="001650FD">
            <w:pPr>
              <w:pStyle w:val="ListParagraph"/>
              <w:numPr>
                <w:ilvl w:val="0"/>
                <w:numId w:val="49"/>
              </w:numPr>
            </w:pPr>
            <w:r w:rsidRPr="00AB228A">
              <w:t>Q2: If the answer to Q1 is NO, whether 1.5x relaxation factor for RLM shall be kept?</w:t>
            </w:r>
          </w:p>
          <w:p w14:paraId="38E4FFB5" w14:textId="341982F5" w:rsidR="001650FD" w:rsidRPr="00AB228A" w:rsidRDefault="001650FD" w:rsidP="001650FD">
            <w:pPr>
              <w:pStyle w:val="ListParagraph"/>
              <w:numPr>
                <w:ilvl w:val="1"/>
                <w:numId w:val="49"/>
              </w:numPr>
            </w:pPr>
            <w:r w:rsidRPr="00AB228A">
              <w:t>Option 1: keep the 1.5x scaling factor</w:t>
            </w:r>
          </w:p>
          <w:p w14:paraId="45478F10" w14:textId="2A5B2C61" w:rsidR="00C11BBB" w:rsidRPr="00AB228A" w:rsidRDefault="001650FD" w:rsidP="001650FD">
            <w:pPr>
              <w:pStyle w:val="ListParagraph"/>
              <w:numPr>
                <w:ilvl w:val="1"/>
                <w:numId w:val="49"/>
              </w:numPr>
            </w:pPr>
            <w:r w:rsidRPr="00AB228A">
              <w:t>Option2: 1.5x relaxation factor is kept when T</w:t>
            </w:r>
            <w:r w:rsidRPr="00AB228A">
              <w:rPr>
                <w:vertAlign w:val="subscript"/>
              </w:rPr>
              <w:t>SSB</w:t>
            </w:r>
            <w:r w:rsidRPr="00AB228A">
              <w:t xml:space="preserve"> &gt;= TBD, 1.5x relaxation factor is removed when T</w:t>
            </w:r>
            <w:r w:rsidRPr="00AB228A">
              <w:rPr>
                <w:vertAlign w:val="subscript"/>
              </w:rPr>
              <w:t>SSB</w:t>
            </w:r>
            <w:r w:rsidRPr="00AB228A">
              <w:t xml:space="preserve"> &lt; TBD</w:t>
            </w:r>
          </w:p>
        </w:tc>
      </w:tr>
    </w:tbl>
    <w:p w14:paraId="2F34A77E" w14:textId="2EE55824" w:rsidR="00111663" w:rsidRPr="00AB228A" w:rsidRDefault="00111663" w:rsidP="00C11BBB"/>
    <w:p w14:paraId="63B30870" w14:textId="7DEBEC60" w:rsidR="006913F6" w:rsidRPr="00AB228A" w:rsidRDefault="009B01F8" w:rsidP="006913F6">
      <w:pPr>
        <w:pStyle w:val="Heading1"/>
        <w:rPr>
          <w:lang w:val="en-US"/>
        </w:rPr>
      </w:pPr>
      <w:r w:rsidRPr="00AB228A">
        <w:rPr>
          <w:lang w:val="en-US"/>
        </w:rPr>
        <w:t>2</w:t>
      </w:r>
      <w:r w:rsidRPr="00AB228A">
        <w:rPr>
          <w:lang w:val="en-US"/>
        </w:rPr>
        <w:tab/>
      </w:r>
      <w:r w:rsidR="006913F6" w:rsidRPr="00AB228A">
        <w:rPr>
          <w:lang w:val="en-US"/>
        </w:rPr>
        <w:t>Discussion</w:t>
      </w:r>
    </w:p>
    <w:p w14:paraId="5ED82C57" w14:textId="7075716D" w:rsidR="00F31CF6" w:rsidRPr="00AB228A" w:rsidRDefault="00F31CF6" w:rsidP="00F31CF6">
      <w:pPr>
        <w:pStyle w:val="Heading2"/>
        <w:rPr>
          <w:lang w:val="en-US"/>
        </w:rPr>
      </w:pPr>
      <w:r w:rsidRPr="00AB228A">
        <w:rPr>
          <w:lang w:val="en-US"/>
        </w:rPr>
        <w:t>2.2</w:t>
      </w:r>
      <w:r w:rsidRPr="00AB228A">
        <w:rPr>
          <w:lang w:val="en-US"/>
        </w:rPr>
        <w:tab/>
        <w:t>SSB based RLM</w:t>
      </w:r>
    </w:p>
    <w:p w14:paraId="67027266" w14:textId="2B8E3AF3" w:rsidR="00E06A00" w:rsidRPr="00AB228A" w:rsidRDefault="00E06A00" w:rsidP="00A93F48">
      <w:r w:rsidRPr="00AB228A">
        <w:t xml:space="preserve">The </w:t>
      </w:r>
      <w:r w:rsidR="00167CD9" w:rsidRPr="00AB228A">
        <w:t xml:space="preserve">existing Rel-15 </w:t>
      </w:r>
      <w:r w:rsidRPr="00AB228A">
        <w:t xml:space="preserve">L1 evaluation period of </w:t>
      </w:r>
      <w:r w:rsidR="00CE6300" w:rsidRPr="00AB228A">
        <w:t xml:space="preserve">SSB based </w:t>
      </w:r>
      <w:r w:rsidRPr="00AB228A">
        <w:t>Qin/Qout</w:t>
      </w:r>
      <w:r w:rsidR="002E6A85" w:rsidRPr="00AB228A">
        <w:t xml:space="preserve"> for FR1 is </w:t>
      </w:r>
      <w:r w:rsidRPr="00AB228A">
        <w:t>specified as follows:</w:t>
      </w:r>
    </w:p>
    <w:p w14:paraId="33AC6C97" w14:textId="77777777" w:rsidR="002E6A85" w:rsidRPr="00AB228A" w:rsidRDefault="002E6A85" w:rsidP="002E6A85">
      <w:pPr>
        <w:keepNext/>
        <w:keepLines/>
        <w:spacing w:before="60"/>
        <w:jc w:val="center"/>
        <w:rPr>
          <w:rFonts w:ascii="Arial" w:hAnsi="Arial"/>
          <w:b/>
        </w:rPr>
      </w:pPr>
      <w:r w:rsidRPr="00AB228A">
        <w:rPr>
          <w:rFonts w:ascii="Arial" w:hAnsi="Arial"/>
          <w:b/>
        </w:rPr>
        <w:t>Table 8.1.2.2-1: Evaluation period T</w:t>
      </w:r>
      <w:r w:rsidRPr="00AB228A">
        <w:rPr>
          <w:rFonts w:ascii="Arial" w:hAnsi="Arial"/>
          <w:b/>
          <w:vertAlign w:val="subscript"/>
        </w:rPr>
        <w:t>Evaluate_out_SSB</w:t>
      </w:r>
      <w:r w:rsidRPr="00AB228A">
        <w:rPr>
          <w:rFonts w:ascii="Arial" w:hAnsi="Arial"/>
          <w:b/>
        </w:rPr>
        <w:t xml:space="preserve"> and T</w:t>
      </w:r>
      <w:r w:rsidRPr="00AB228A">
        <w:rPr>
          <w:rFonts w:ascii="Arial" w:hAnsi="Arial"/>
          <w:b/>
          <w:vertAlign w:val="subscript"/>
        </w:rPr>
        <w:t>Evaluate_in_SSB</w:t>
      </w:r>
      <w:r w:rsidRPr="00AB228A">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E6A85" w:rsidRPr="00AB228A" w14:paraId="247175E4" w14:textId="77777777" w:rsidTr="00B007DE">
        <w:trPr>
          <w:jc w:val="center"/>
        </w:trPr>
        <w:tc>
          <w:tcPr>
            <w:tcW w:w="2035" w:type="dxa"/>
            <w:shd w:val="clear" w:color="auto" w:fill="auto"/>
          </w:tcPr>
          <w:p w14:paraId="78CEA84E" w14:textId="77777777" w:rsidR="002E6A85" w:rsidRPr="00AB228A" w:rsidRDefault="002E6A85" w:rsidP="00B007DE">
            <w:pPr>
              <w:keepNext/>
              <w:keepLines/>
              <w:spacing w:after="0"/>
              <w:jc w:val="center"/>
              <w:rPr>
                <w:rFonts w:ascii="Arial" w:hAnsi="Arial"/>
                <w:b/>
                <w:sz w:val="18"/>
              </w:rPr>
            </w:pPr>
            <w:bookmarkStart w:id="3" w:name="_Hlk513850563"/>
            <w:r w:rsidRPr="00AB228A">
              <w:rPr>
                <w:rFonts w:ascii="Arial" w:hAnsi="Arial"/>
                <w:b/>
                <w:sz w:val="18"/>
              </w:rPr>
              <w:t>Configuration</w:t>
            </w:r>
          </w:p>
        </w:tc>
        <w:tc>
          <w:tcPr>
            <w:tcW w:w="3260" w:type="dxa"/>
            <w:shd w:val="clear" w:color="auto" w:fill="auto"/>
          </w:tcPr>
          <w:p w14:paraId="2B1BB52B" w14:textId="77777777" w:rsidR="002E6A85" w:rsidRPr="00AB228A" w:rsidRDefault="002E6A85" w:rsidP="00B007DE">
            <w:pPr>
              <w:keepNext/>
              <w:keepLines/>
              <w:spacing w:after="0"/>
              <w:jc w:val="center"/>
              <w:rPr>
                <w:rFonts w:ascii="Arial" w:hAnsi="Arial"/>
                <w:b/>
                <w:sz w:val="18"/>
              </w:rPr>
            </w:pPr>
            <w:r w:rsidRPr="00AB228A">
              <w:rPr>
                <w:rFonts w:ascii="Arial" w:hAnsi="Arial"/>
                <w:b/>
                <w:sz w:val="18"/>
              </w:rPr>
              <w:t>T</w:t>
            </w:r>
            <w:r w:rsidRPr="00AB228A">
              <w:rPr>
                <w:rFonts w:ascii="Arial" w:hAnsi="Arial"/>
                <w:b/>
                <w:sz w:val="18"/>
                <w:vertAlign w:val="subscript"/>
              </w:rPr>
              <w:t>Evaluate_out_SSB</w:t>
            </w:r>
            <w:r w:rsidRPr="00AB228A">
              <w:rPr>
                <w:rFonts w:ascii="Arial" w:hAnsi="Arial"/>
                <w:b/>
                <w:sz w:val="18"/>
              </w:rPr>
              <w:t xml:space="preserve"> (ms) </w:t>
            </w:r>
          </w:p>
        </w:tc>
        <w:tc>
          <w:tcPr>
            <w:tcW w:w="3309" w:type="dxa"/>
            <w:shd w:val="clear" w:color="auto" w:fill="auto"/>
          </w:tcPr>
          <w:p w14:paraId="6101FDC6" w14:textId="77777777" w:rsidR="002E6A85" w:rsidRPr="00AB228A" w:rsidRDefault="002E6A85" w:rsidP="00B007DE">
            <w:pPr>
              <w:keepNext/>
              <w:keepLines/>
              <w:spacing w:after="0"/>
              <w:jc w:val="center"/>
              <w:rPr>
                <w:rFonts w:ascii="Arial" w:hAnsi="Arial"/>
                <w:b/>
                <w:sz w:val="18"/>
              </w:rPr>
            </w:pPr>
            <w:r w:rsidRPr="00AB228A">
              <w:rPr>
                <w:rFonts w:ascii="Arial" w:hAnsi="Arial"/>
                <w:b/>
                <w:sz w:val="18"/>
              </w:rPr>
              <w:t>T</w:t>
            </w:r>
            <w:r w:rsidRPr="00AB228A">
              <w:rPr>
                <w:rFonts w:ascii="Arial" w:hAnsi="Arial"/>
                <w:b/>
                <w:sz w:val="18"/>
                <w:vertAlign w:val="subscript"/>
              </w:rPr>
              <w:t>Evaluate_in_SSB</w:t>
            </w:r>
            <w:r w:rsidRPr="00AB228A">
              <w:rPr>
                <w:rFonts w:ascii="Arial" w:hAnsi="Arial"/>
                <w:b/>
                <w:sz w:val="18"/>
              </w:rPr>
              <w:t xml:space="preserve"> (ms) </w:t>
            </w:r>
          </w:p>
        </w:tc>
      </w:tr>
      <w:tr w:rsidR="002E6A85" w:rsidRPr="00AB228A" w14:paraId="2D50EC96" w14:textId="77777777" w:rsidTr="00B007DE">
        <w:trPr>
          <w:jc w:val="center"/>
        </w:trPr>
        <w:tc>
          <w:tcPr>
            <w:tcW w:w="2035" w:type="dxa"/>
            <w:shd w:val="clear" w:color="auto" w:fill="auto"/>
          </w:tcPr>
          <w:p w14:paraId="2FC460F4" w14:textId="77777777" w:rsidR="002E6A85" w:rsidRPr="00AB228A" w:rsidRDefault="002E6A85" w:rsidP="00B007DE">
            <w:pPr>
              <w:pStyle w:val="TAC"/>
            </w:pPr>
            <w:r w:rsidRPr="00AB228A">
              <w:t>no DRX</w:t>
            </w:r>
          </w:p>
        </w:tc>
        <w:tc>
          <w:tcPr>
            <w:tcW w:w="3260" w:type="dxa"/>
            <w:shd w:val="clear" w:color="auto" w:fill="auto"/>
          </w:tcPr>
          <w:p w14:paraId="1BC8422A" w14:textId="77777777" w:rsidR="002E6A85" w:rsidRPr="00AB228A" w:rsidRDefault="002E6A85" w:rsidP="00B007DE">
            <w:pPr>
              <w:pStyle w:val="TAC"/>
            </w:pPr>
            <w:r w:rsidRPr="00AB228A">
              <w:t xml:space="preserve">Max(200, Ceil(10 </w:t>
            </w:r>
            <w:r w:rsidRPr="00AB228A">
              <w:rPr>
                <w:rFonts w:cs="Arial"/>
                <w:szCs w:val="18"/>
              </w:rPr>
              <w:sym w:font="Symbol" w:char="F0B4"/>
            </w:r>
            <w:r w:rsidRPr="00AB228A">
              <w:rPr>
                <w:rFonts w:cs="Arial"/>
                <w:szCs w:val="18"/>
              </w:rPr>
              <w:t xml:space="preserve"> </w:t>
            </w:r>
            <w:r w:rsidRPr="00AB228A">
              <w:t xml:space="preserve">P) </w:t>
            </w:r>
            <w:r w:rsidRPr="00AB228A">
              <w:rPr>
                <w:rFonts w:cs="Arial"/>
                <w:szCs w:val="18"/>
              </w:rPr>
              <w:sym w:font="Symbol" w:char="F0B4"/>
            </w:r>
            <w:r w:rsidRPr="00AB228A">
              <w:rPr>
                <w:rFonts w:cs="Arial"/>
                <w:szCs w:val="18"/>
              </w:rPr>
              <w:t xml:space="preserve"> </w:t>
            </w:r>
            <w:r w:rsidRPr="00AB228A">
              <w:t>T</w:t>
            </w:r>
            <w:r w:rsidRPr="00AB228A">
              <w:rPr>
                <w:vertAlign w:val="subscript"/>
              </w:rPr>
              <w:t>SSB</w:t>
            </w:r>
            <w:r w:rsidRPr="00AB228A">
              <w:t>)</w:t>
            </w:r>
          </w:p>
        </w:tc>
        <w:tc>
          <w:tcPr>
            <w:tcW w:w="3309" w:type="dxa"/>
            <w:shd w:val="clear" w:color="auto" w:fill="auto"/>
          </w:tcPr>
          <w:p w14:paraId="6C9F10B5" w14:textId="77777777" w:rsidR="002E6A85" w:rsidRPr="00AB228A" w:rsidRDefault="002E6A85" w:rsidP="00B007DE">
            <w:pPr>
              <w:pStyle w:val="TAC"/>
            </w:pPr>
            <w:r w:rsidRPr="00AB228A">
              <w:t xml:space="preserve">Max(100, Ceil(5 </w:t>
            </w:r>
            <w:r w:rsidRPr="00AB228A">
              <w:rPr>
                <w:rFonts w:cs="Arial"/>
                <w:szCs w:val="18"/>
              </w:rPr>
              <w:sym w:font="Symbol" w:char="F0B4"/>
            </w:r>
            <w:r w:rsidRPr="00AB228A">
              <w:rPr>
                <w:rFonts w:cs="Arial"/>
                <w:szCs w:val="18"/>
              </w:rPr>
              <w:t xml:space="preserve"> </w:t>
            </w:r>
            <w:r w:rsidRPr="00AB228A">
              <w:t xml:space="preserve">P) </w:t>
            </w:r>
            <w:r w:rsidRPr="00AB228A">
              <w:rPr>
                <w:rFonts w:cs="Arial"/>
                <w:szCs w:val="18"/>
              </w:rPr>
              <w:sym w:font="Symbol" w:char="F0B4"/>
            </w:r>
            <w:r w:rsidRPr="00AB228A">
              <w:rPr>
                <w:rFonts w:cs="Arial"/>
                <w:szCs w:val="18"/>
              </w:rPr>
              <w:t xml:space="preserve"> </w:t>
            </w:r>
            <w:r w:rsidRPr="00AB228A">
              <w:t>T</w:t>
            </w:r>
            <w:r w:rsidRPr="00AB228A">
              <w:rPr>
                <w:vertAlign w:val="subscript"/>
              </w:rPr>
              <w:t>SSB</w:t>
            </w:r>
            <w:r w:rsidRPr="00AB228A">
              <w:t>)</w:t>
            </w:r>
          </w:p>
        </w:tc>
      </w:tr>
      <w:tr w:rsidR="002E6A85" w:rsidRPr="00AB228A" w14:paraId="7D668D84" w14:textId="77777777" w:rsidTr="00B007DE">
        <w:trPr>
          <w:jc w:val="center"/>
        </w:trPr>
        <w:tc>
          <w:tcPr>
            <w:tcW w:w="2035" w:type="dxa"/>
            <w:shd w:val="clear" w:color="auto" w:fill="auto"/>
          </w:tcPr>
          <w:p w14:paraId="149101A6" w14:textId="77777777" w:rsidR="002E6A85" w:rsidRPr="00AB228A" w:rsidRDefault="002E6A85" w:rsidP="00B007DE">
            <w:pPr>
              <w:pStyle w:val="TAC"/>
              <w:rPr>
                <w:highlight w:val="yellow"/>
              </w:rPr>
            </w:pPr>
            <w:r w:rsidRPr="00AB228A">
              <w:rPr>
                <w:highlight w:val="yellow"/>
              </w:rPr>
              <w:t>DRX cycle≤320</w:t>
            </w:r>
            <w:r w:rsidRPr="00AB228A">
              <w:rPr>
                <w:highlight w:val="yellow"/>
                <w:lang w:eastAsia="zh-CN"/>
              </w:rPr>
              <w:t>ms</w:t>
            </w:r>
          </w:p>
        </w:tc>
        <w:tc>
          <w:tcPr>
            <w:tcW w:w="3260" w:type="dxa"/>
            <w:shd w:val="clear" w:color="auto" w:fill="auto"/>
          </w:tcPr>
          <w:p w14:paraId="19F8F7E7" w14:textId="77777777" w:rsidR="002E6A85" w:rsidRPr="00AB228A" w:rsidRDefault="002E6A85" w:rsidP="00B007DE">
            <w:pPr>
              <w:pStyle w:val="TAC"/>
              <w:rPr>
                <w:highlight w:val="yellow"/>
              </w:rPr>
            </w:pPr>
            <w:r w:rsidRPr="00AB228A">
              <w:rPr>
                <w:highlight w:val="yellow"/>
              </w:rPr>
              <w:t xml:space="preserve">Max(200, Ceil(15 </w:t>
            </w:r>
            <w:r w:rsidRPr="00AB228A">
              <w:rPr>
                <w:rFonts w:cs="Arial"/>
                <w:szCs w:val="18"/>
                <w:highlight w:val="yellow"/>
              </w:rPr>
              <w:sym w:font="Symbol" w:char="F0B4"/>
            </w:r>
            <w:r w:rsidRPr="00AB228A">
              <w:rPr>
                <w:rFonts w:cs="Arial"/>
                <w:szCs w:val="18"/>
                <w:highlight w:val="yellow"/>
              </w:rPr>
              <w:t xml:space="preserve"> </w:t>
            </w:r>
            <w:r w:rsidRPr="00AB228A">
              <w:rPr>
                <w:highlight w:val="yellow"/>
              </w:rPr>
              <w:t xml:space="preserve">P) </w:t>
            </w:r>
            <w:r w:rsidRPr="00AB228A">
              <w:rPr>
                <w:rFonts w:cs="Arial"/>
                <w:szCs w:val="18"/>
                <w:highlight w:val="yellow"/>
              </w:rPr>
              <w:sym w:font="Symbol" w:char="F0B4"/>
            </w:r>
            <w:r w:rsidRPr="00AB228A">
              <w:rPr>
                <w:rFonts w:cs="Arial"/>
                <w:szCs w:val="18"/>
                <w:highlight w:val="yellow"/>
              </w:rPr>
              <w:t xml:space="preserve"> </w:t>
            </w:r>
            <w:r w:rsidRPr="00AB228A">
              <w:rPr>
                <w:highlight w:val="yellow"/>
              </w:rPr>
              <w:t>Max(T</w:t>
            </w:r>
            <w:r w:rsidRPr="00AB228A">
              <w:rPr>
                <w:highlight w:val="yellow"/>
                <w:vertAlign w:val="subscript"/>
              </w:rPr>
              <w:t>DRX</w:t>
            </w:r>
            <w:r w:rsidRPr="00AB228A">
              <w:rPr>
                <w:highlight w:val="yellow"/>
              </w:rPr>
              <w:t>,T</w:t>
            </w:r>
            <w:r w:rsidRPr="00AB228A">
              <w:rPr>
                <w:highlight w:val="yellow"/>
                <w:vertAlign w:val="subscript"/>
              </w:rPr>
              <w:t>SSB</w:t>
            </w:r>
            <w:r w:rsidRPr="00AB228A">
              <w:rPr>
                <w:highlight w:val="yellow"/>
              </w:rPr>
              <w:t>))</w:t>
            </w:r>
          </w:p>
        </w:tc>
        <w:tc>
          <w:tcPr>
            <w:tcW w:w="3309" w:type="dxa"/>
            <w:shd w:val="clear" w:color="auto" w:fill="auto"/>
          </w:tcPr>
          <w:p w14:paraId="7F4B0E0A" w14:textId="77777777" w:rsidR="002E6A85" w:rsidRPr="00AB228A" w:rsidRDefault="002E6A85" w:rsidP="00B007DE">
            <w:pPr>
              <w:pStyle w:val="TAC"/>
              <w:rPr>
                <w:highlight w:val="yellow"/>
              </w:rPr>
            </w:pPr>
            <w:r w:rsidRPr="00AB228A">
              <w:rPr>
                <w:highlight w:val="yellow"/>
              </w:rPr>
              <w:t xml:space="preserve">Max(100, Ceil(7.5 </w:t>
            </w:r>
            <w:r w:rsidRPr="00AB228A">
              <w:rPr>
                <w:rFonts w:cs="Arial"/>
                <w:szCs w:val="18"/>
                <w:highlight w:val="yellow"/>
              </w:rPr>
              <w:sym w:font="Symbol" w:char="F0B4"/>
            </w:r>
            <w:r w:rsidRPr="00AB228A">
              <w:rPr>
                <w:rFonts w:cs="Arial"/>
                <w:szCs w:val="18"/>
                <w:highlight w:val="yellow"/>
              </w:rPr>
              <w:t xml:space="preserve"> </w:t>
            </w:r>
            <w:r w:rsidRPr="00AB228A">
              <w:rPr>
                <w:highlight w:val="yellow"/>
              </w:rPr>
              <w:t xml:space="preserve">P) </w:t>
            </w:r>
            <w:r w:rsidRPr="00AB228A">
              <w:rPr>
                <w:rFonts w:cs="Arial"/>
                <w:szCs w:val="18"/>
                <w:highlight w:val="yellow"/>
              </w:rPr>
              <w:sym w:font="Symbol" w:char="F0B4"/>
            </w:r>
            <w:r w:rsidRPr="00AB228A">
              <w:rPr>
                <w:rFonts w:cs="Arial"/>
                <w:szCs w:val="18"/>
                <w:highlight w:val="yellow"/>
              </w:rPr>
              <w:t xml:space="preserve"> </w:t>
            </w:r>
            <w:r w:rsidRPr="00AB228A">
              <w:rPr>
                <w:highlight w:val="yellow"/>
              </w:rPr>
              <w:t>Max(T</w:t>
            </w:r>
            <w:r w:rsidRPr="00AB228A">
              <w:rPr>
                <w:highlight w:val="yellow"/>
                <w:vertAlign w:val="subscript"/>
              </w:rPr>
              <w:t>DRX</w:t>
            </w:r>
            <w:r w:rsidRPr="00AB228A">
              <w:rPr>
                <w:highlight w:val="yellow"/>
              </w:rPr>
              <w:t>,T</w:t>
            </w:r>
            <w:r w:rsidRPr="00AB228A">
              <w:rPr>
                <w:highlight w:val="yellow"/>
                <w:vertAlign w:val="subscript"/>
              </w:rPr>
              <w:t>SSB</w:t>
            </w:r>
            <w:r w:rsidRPr="00AB228A">
              <w:rPr>
                <w:highlight w:val="yellow"/>
              </w:rPr>
              <w:t>))</w:t>
            </w:r>
          </w:p>
        </w:tc>
      </w:tr>
      <w:tr w:rsidR="002E6A85" w:rsidRPr="00AB228A" w14:paraId="0BA6C458" w14:textId="77777777" w:rsidTr="00B007DE">
        <w:trPr>
          <w:jc w:val="center"/>
        </w:trPr>
        <w:tc>
          <w:tcPr>
            <w:tcW w:w="2035" w:type="dxa"/>
            <w:shd w:val="clear" w:color="auto" w:fill="auto"/>
          </w:tcPr>
          <w:p w14:paraId="624FF2C4" w14:textId="77777777" w:rsidR="002E6A85" w:rsidRPr="00AB228A" w:rsidRDefault="002E6A85" w:rsidP="00B007DE">
            <w:pPr>
              <w:pStyle w:val="TAC"/>
            </w:pPr>
            <w:r w:rsidRPr="00AB228A">
              <w:t>DRX cycle&gt;320</w:t>
            </w:r>
            <w:r w:rsidRPr="00AB228A">
              <w:rPr>
                <w:lang w:eastAsia="zh-CN"/>
              </w:rPr>
              <w:t>ms</w:t>
            </w:r>
          </w:p>
        </w:tc>
        <w:tc>
          <w:tcPr>
            <w:tcW w:w="3260" w:type="dxa"/>
            <w:shd w:val="clear" w:color="auto" w:fill="auto"/>
          </w:tcPr>
          <w:p w14:paraId="3021461C" w14:textId="77777777" w:rsidR="002E6A85" w:rsidRPr="00AB228A" w:rsidRDefault="002E6A85" w:rsidP="00B007DE">
            <w:pPr>
              <w:pStyle w:val="TAC"/>
            </w:pPr>
            <w:r w:rsidRPr="00AB228A">
              <w:t xml:space="preserve">Ceil(10 </w:t>
            </w:r>
            <w:r w:rsidRPr="00AB228A">
              <w:rPr>
                <w:rFonts w:cs="Arial"/>
                <w:szCs w:val="18"/>
              </w:rPr>
              <w:sym w:font="Symbol" w:char="F0B4"/>
            </w:r>
            <w:r w:rsidRPr="00AB228A">
              <w:rPr>
                <w:rFonts w:cs="Arial"/>
                <w:szCs w:val="18"/>
              </w:rPr>
              <w:t xml:space="preserve"> </w:t>
            </w:r>
            <w:r w:rsidRPr="00AB228A">
              <w:t xml:space="preserve">P) </w:t>
            </w:r>
            <w:r w:rsidRPr="00AB228A">
              <w:rPr>
                <w:rFonts w:cs="Arial"/>
                <w:szCs w:val="18"/>
              </w:rPr>
              <w:sym w:font="Symbol" w:char="F0B4"/>
            </w:r>
            <w:r w:rsidRPr="00AB228A">
              <w:rPr>
                <w:rFonts w:cs="Arial"/>
                <w:szCs w:val="18"/>
              </w:rPr>
              <w:t xml:space="preserve"> </w:t>
            </w:r>
            <w:r w:rsidRPr="00AB228A">
              <w:t>T</w:t>
            </w:r>
            <w:r w:rsidRPr="00AB228A">
              <w:rPr>
                <w:vertAlign w:val="subscript"/>
              </w:rPr>
              <w:t>DRX</w:t>
            </w:r>
          </w:p>
        </w:tc>
        <w:tc>
          <w:tcPr>
            <w:tcW w:w="3309" w:type="dxa"/>
            <w:shd w:val="clear" w:color="auto" w:fill="auto"/>
          </w:tcPr>
          <w:p w14:paraId="078B7226" w14:textId="77777777" w:rsidR="002E6A85" w:rsidRPr="00AB228A" w:rsidRDefault="002E6A85" w:rsidP="00B007DE">
            <w:pPr>
              <w:pStyle w:val="TAC"/>
            </w:pPr>
            <w:r w:rsidRPr="00AB228A">
              <w:t xml:space="preserve">Ceil(5 </w:t>
            </w:r>
            <w:r w:rsidRPr="00AB228A">
              <w:rPr>
                <w:rFonts w:cs="Arial"/>
                <w:szCs w:val="18"/>
              </w:rPr>
              <w:sym w:font="Symbol" w:char="F0B4"/>
            </w:r>
            <w:r w:rsidRPr="00AB228A">
              <w:rPr>
                <w:rFonts w:cs="Arial"/>
                <w:szCs w:val="18"/>
              </w:rPr>
              <w:t xml:space="preserve"> </w:t>
            </w:r>
            <w:r w:rsidRPr="00AB228A">
              <w:t xml:space="preserve">P) </w:t>
            </w:r>
            <w:r w:rsidRPr="00AB228A">
              <w:rPr>
                <w:rFonts w:cs="Arial"/>
                <w:szCs w:val="18"/>
              </w:rPr>
              <w:sym w:font="Symbol" w:char="F0B4"/>
            </w:r>
            <w:r w:rsidRPr="00AB228A">
              <w:rPr>
                <w:rFonts w:cs="Arial"/>
                <w:szCs w:val="18"/>
              </w:rPr>
              <w:t xml:space="preserve"> </w:t>
            </w:r>
            <w:r w:rsidRPr="00AB228A">
              <w:t>T</w:t>
            </w:r>
            <w:r w:rsidRPr="00AB228A">
              <w:rPr>
                <w:vertAlign w:val="subscript"/>
              </w:rPr>
              <w:t>DRX</w:t>
            </w:r>
          </w:p>
        </w:tc>
      </w:tr>
      <w:tr w:rsidR="002E6A85" w:rsidRPr="00AB228A" w14:paraId="4D65105E" w14:textId="77777777" w:rsidTr="00B007DE">
        <w:trPr>
          <w:jc w:val="center"/>
        </w:trPr>
        <w:tc>
          <w:tcPr>
            <w:tcW w:w="8604" w:type="dxa"/>
            <w:gridSpan w:val="3"/>
            <w:shd w:val="clear" w:color="auto" w:fill="auto"/>
          </w:tcPr>
          <w:p w14:paraId="17C721B6" w14:textId="77777777" w:rsidR="002E6A85" w:rsidRPr="00AB228A" w:rsidRDefault="002E6A85" w:rsidP="00B007DE">
            <w:pPr>
              <w:keepNext/>
              <w:keepLines/>
              <w:spacing w:after="0"/>
              <w:ind w:left="851" w:hanging="851"/>
              <w:rPr>
                <w:rFonts w:ascii="Arial" w:hAnsi="Arial"/>
                <w:sz w:val="18"/>
              </w:rPr>
            </w:pPr>
            <w:r w:rsidRPr="00AB228A">
              <w:rPr>
                <w:rFonts w:ascii="Arial" w:hAnsi="Arial"/>
                <w:sz w:val="18"/>
              </w:rPr>
              <w:t>N</w:t>
            </w:r>
            <w:r w:rsidRPr="00AB228A">
              <w:rPr>
                <w:rFonts w:ascii="Arial" w:eastAsia="Malgun Gothic" w:hAnsi="Arial"/>
                <w:sz w:val="18"/>
                <w:lang w:eastAsia="ko-KR"/>
              </w:rPr>
              <w:t>OTE</w:t>
            </w:r>
            <w:r w:rsidRPr="00AB228A">
              <w:rPr>
                <w:rFonts w:ascii="Arial" w:hAnsi="Arial"/>
                <w:sz w:val="18"/>
              </w:rPr>
              <w:t>:</w:t>
            </w:r>
            <w:r w:rsidRPr="00AB228A">
              <w:rPr>
                <w:rFonts w:ascii="Arial" w:hAnsi="Arial"/>
                <w:sz w:val="28"/>
              </w:rPr>
              <w:tab/>
            </w:r>
            <w:r w:rsidRPr="00AB228A">
              <w:rPr>
                <w:rFonts w:ascii="Arial" w:hAnsi="Arial"/>
                <w:sz w:val="18"/>
              </w:rPr>
              <w:t>T</w:t>
            </w:r>
            <w:r w:rsidRPr="00AB228A">
              <w:rPr>
                <w:rFonts w:ascii="Arial" w:hAnsi="Arial"/>
                <w:sz w:val="18"/>
                <w:vertAlign w:val="subscript"/>
              </w:rPr>
              <w:t>SSB</w:t>
            </w:r>
            <w:r w:rsidRPr="00AB228A">
              <w:rPr>
                <w:rFonts w:ascii="Arial" w:hAnsi="Arial"/>
                <w:sz w:val="18"/>
              </w:rPr>
              <w:t xml:space="preserve"> is the periodicity of the SSB configured for RLM. T</w:t>
            </w:r>
            <w:r w:rsidRPr="00AB228A">
              <w:rPr>
                <w:rFonts w:ascii="Arial" w:hAnsi="Arial"/>
                <w:sz w:val="18"/>
                <w:vertAlign w:val="subscript"/>
              </w:rPr>
              <w:t>DRX</w:t>
            </w:r>
            <w:r w:rsidRPr="00AB228A">
              <w:rPr>
                <w:rFonts w:ascii="Arial" w:hAnsi="Arial"/>
                <w:sz w:val="18"/>
              </w:rPr>
              <w:t xml:space="preserve"> is the DRX cycle length.</w:t>
            </w:r>
          </w:p>
        </w:tc>
      </w:tr>
      <w:bookmarkEnd w:id="3"/>
    </w:tbl>
    <w:p w14:paraId="4C69BF96" w14:textId="77777777" w:rsidR="002E6A85" w:rsidRPr="00AB228A" w:rsidRDefault="002E6A85" w:rsidP="00A93F48"/>
    <w:p w14:paraId="79BB2A33" w14:textId="08A06D65" w:rsidR="00CA3888" w:rsidRPr="00AB228A" w:rsidRDefault="00660B7C" w:rsidP="00A93F48">
      <w:r w:rsidRPr="00AB228A">
        <w:t xml:space="preserve">Since </w:t>
      </w:r>
      <w:r w:rsidR="002E6A85" w:rsidRPr="00AB228A">
        <w:t>RAN4 has agreed to reuse the Rel-15 RLM requirements</w:t>
      </w:r>
      <w:r w:rsidR="004D2F95">
        <w:t xml:space="preserve"> for HST scenario</w:t>
      </w:r>
      <w:r w:rsidR="002E6A85" w:rsidRPr="00AB228A">
        <w:t>, we should keep the</w:t>
      </w:r>
      <w:r w:rsidR="00B5150C">
        <w:t xml:space="preserve"> same</w:t>
      </w:r>
      <w:r w:rsidR="002E6A85" w:rsidRPr="00AB228A">
        <w:t xml:space="preserve"> number of SSB/CSI-RS samples, but the remaining issue is whether to keep the relaxation factor of 1.5 with </w:t>
      </w:r>
      <w:r w:rsidR="002E6A85" w:rsidRPr="00AB228A">
        <w:lastRenderedPageBreak/>
        <w:t>DRX</w:t>
      </w:r>
      <w:r w:rsidR="00DD2F04" w:rsidRPr="00AB228A">
        <w:t xml:space="preserve"> cycle</w:t>
      </w:r>
      <w:r w:rsidR="002E6A85" w:rsidRPr="00AB228A">
        <w:t xml:space="preserve"> &lt;= 320ms</w:t>
      </w:r>
      <w:r w:rsidR="00B14062" w:rsidRPr="00AB228A">
        <w:t>.</w:t>
      </w:r>
    </w:p>
    <w:p w14:paraId="1AB7C0DF" w14:textId="23A574CC" w:rsidR="00D41D31" w:rsidRPr="00AB228A" w:rsidRDefault="00CA3888" w:rsidP="009A46D3">
      <w:r w:rsidRPr="00AB228A">
        <w:t xml:space="preserve">In our understanding, the scaling factor of 1.5 comes from the cell </w:t>
      </w:r>
      <w:r w:rsidR="002C0F32" w:rsidRPr="00AB228A">
        <w:t xml:space="preserve">measurement requirement to save the UE power consumption especially when SMTC is misaligned with the </w:t>
      </w:r>
      <w:r w:rsidR="007D2F77" w:rsidRPr="00AB228A">
        <w:t xml:space="preserve">UE </w:t>
      </w:r>
      <w:r w:rsidR="002C0F32" w:rsidRPr="00AB228A">
        <w:t>DRX reception cycle.</w:t>
      </w:r>
      <w:r w:rsidR="002B3148" w:rsidRPr="00AB228A">
        <w:t xml:space="preserve"> According to TS38.133,</w:t>
      </w:r>
      <w:r w:rsidR="007D2F77" w:rsidRPr="00AB228A">
        <w:t xml:space="preserve"> </w:t>
      </w:r>
      <w:r w:rsidR="00600382" w:rsidRPr="00AB228A">
        <w:t xml:space="preserve">the </w:t>
      </w:r>
      <w:r w:rsidR="002B3148" w:rsidRPr="00AB228A">
        <w:t xml:space="preserve">SSB-based </w:t>
      </w:r>
      <w:r w:rsidR="00DA70FD" w:rsidRPr="00AB228A">
        <w:t>L1 evaluation period</w:t>
      </w:r>
      <w:r w:rsidR="00330826">
        <w:t>s</w:t>
      </w:r>
      <w:r w:rsidR="00DA70FD" w:rsidRPr="00AB228A">
        <w:t xml:space="preserve"> </w:t>
      </w:r>
      <w:r w:rsidR="00DE2841">
        <w:t>for</w:t>
      </w:r>
      <w:r w:rsidR="00DA70FD" w:rsidRPr="00AB228A">
        <w:t xml:space="preserve"> in-synch </w:t>
      </w:r>
      <w:r w:rsidR="0051545B" w:rsidRPr="00AB228A">
        <w:t xml:space="preserve">and out-of-synch </w:t>
      </w:r>
      <w:r w:rsidR="00DA70FD" w:rsidRPr="00AB228A">
        <w:t>become 2</w:t>
      </w:r>
      <w:r w:rsidR="00600382" w:rsidRPr="00AB228A">
        <w:t>,</w:t>
      </w:r>
      <w:r w:rsidR="00DA70FD" w:rsidRPr="00AB228A">
        <w:t>400ms (</w:t>
      </w:r>
      <w:r w:rsidR="002B3148" w:rsidRPr="00AB228A">
        <w:t>1.5*5</w:t>
      </w:r>
      <w:r w:rsidR="00DA70FD" w:rsidRPr="00AB228A">
        <w:t xml:space="preserve">*320ms) </w:t>
      </w:r>
      <w:r w:rsidR="0051545B" w:rsidRPr="00AB228A">
        <w:t>and 4</w:t>
      </w:r>
      <w:r w:rsidR="00600382" w:rsidRPr="00AB228A">
        <w:t>,</w:t>
      </w:r>
      <w:r w:rsidR="0051545B" w:rsidRPr="00AB228A">
        <w:t>800ms (1</w:t>
      </w:r>
      <w:r w:rsidR="002B3148" w:rsidRPr="00AB228A">
        <w:t>.</w:t>
      </w:r>
      <w:r w:rsidR="0051545B" w:rsidRPr="00AB228A">
        <w:t>5*</w:t>
      </w:r>
      <w:r w:rsidR="002B3148" w:rsidRPr="00AB228A">
        <w:t>10*</w:t>
      </w:r>
      <w:r w:rsidR="0051545B" w:rsidRPr="00AB228A">
        <w:t>320ms)</w:t>
      </w:r>
      <w:r w:rsidR="00CB0D93" w:rsidRPr="00AB228A">
        <w:t>, respectively,</w:t>
      </w:r>
      <w:r w:rsidR="0051545B" w:rsidRPr="00AB228A">
        <w:t xml:space="preserve"> </w:t>
      </w:r>
      <w:r w:rsidR="00DA70FD" w:rsidRPr="00AB228A">
        <w:t xml:space="preserve">in the case of DRX </w:t>
      </w:r>
      <w:r w:rsidR="00DD2F04" w:rsidRPr="00AB228A">
        <w:t>cycle</w:t>
      </w:r>
      <w:r w:rsidR="00DA70FD" w:rsidRPr="00AB228A">
        <w:t xml:space="preserve"> of 320ms</w:t>
      </w:r>
      <w:r w:rsidR="00E31046" w:rsidRPr="00AB228A">
        <w:t xml:space="preserve"> even if P=1. </w:t>
      </w:r>
      <w:r w:rsidR="00600382" w:rsidRPr="00AB228A">
        <w:t xml:space="preserve">Since Rel-16 NR HST assumes </w:t>
      </w:r>
      <w:r w:rsidR="006E33D4" w:rsidRPr="00AB228A">
        <w:t xml:space="preserve">the </w:t>
      </w:r>
      <w:r w:rsidR="00600382" w:rsidRPr="00AB228A">
        <w:t xml:space="preserve">UE </w:t>
      </w:r>
      <w:r w:rsidR="006E33D4" w:rsidRPr="00AB228A">
        <w:t xml:space="preserve">velocity of 500km/h (139m/s), UE moves </w:t>
      </w:r>
      <w:r w:rsidR="00402385" w:rsidRPr="00AB228A">
        <w:t>139(m/</w:t>
      </w:r>
      <w:r w:rsidR="0078046E" w:rsidRPr="00AB228A">
        <w:t>s</w:t>
      </w:r>
      <w:r w:rsidR="00402385" w:rsidRPr="00AB228A">
        <w:t>)*2.4(s)=333m</w:t>
      </w:r>
      <w:r w:rsidR="0051545B" w:rsidRPr="00AB228A">
        <w:t xml:space="preserve"> for in-synch and 666ms for out-of-synch</w:t>
      </w:r>
      <w:r w:rsidR="00600382" w:rsidRPr="00AB228A">
        <w:t xml:space="preserve"> within one L1 evaluation period. Considering the inter-RRH distance, e.g. </w:t>
      </w:r>
      <w:r w:rsidR="00821555" w:rsidRPr="00AB228A">
        <w:t>7</w:t>
      </w:r>
      <w:r w:rsidR="00600382" w:rsidRPr="00AB228A">
        <w:t xml:space="preserve">00m for </w:t>
      </w:r>
      <w:r w:rsidR="00755ABF" w:rsidRPr="00AB228A">
        <w:t xml:space="preserve">scenario assumed in </w:t>
      </w:r>
      <w:r w:rsidR="00600382" w:rsidRPr="00AB228A">
        <w:t>UE demodulation performance</w:t>
      </w:r>
      <w:r w:rsidR="00F37F76" w:rsidRPr="00AB228A">
        <w:t xml:space="preserve"> for HST-SFN</w:t>
      </w:r>
      <w:r w:rsidR="00600382" w:rsidRPr="00AB228A">
        <w:t xml:space="preserve">, </w:t>
      </w:r>
      <w:r w:rsidR="00314F62" w:rsidRPr="00AB228A">
        <w:t xml:space="preserve">it is expected the large </w:t>
      </w:r>
      <w:r w:rsidR="002460E2" w:rsidRPr="00AB228A">
        <w:t>SNR difference during the measurement period</w:t>
      </w:r>
      <w:r w:rsidR="00330826">
        <w:t>.</w:t>
      </w:r>
      <w:r w:rsidR="00D41D31" w:rsidRPr="00AB228A">
        <w:t xml:space="preserve"> It may cause the </w:t>
      </w:r>
      <w:r w:rsidR="0095505E">
        <w:t>wrong</w:t>
      </w:r>
      <w:r w:rsidR="00D41D31" w:rsidRPr="00AB228A">
        <w:t xml:space="preserve"> Qin/Qout indication</w:t>
      </w:r>
      <w:r w:rsidR="00012F81">
        <w:t>s</w:t>
      </w:r>
      <w:r w:rsidR="00D41D31" w:rsidRPr="00AB228A">
        <w:t xml:space="preserve"> because </w:t>
      </w:r>
      <w:r w:rsidR="009A46D3" w:rsidRPr="00AB228A">
        <w:t xml:space="preserve">the </w:t>
      </w:r>
      <w:r w:rsidR="0008135E" w:rsidRPr="00AB228A">
        <w:t xml:space="preserve">measurement accuracy evaluation </w:t>
      </w:r>
      <w:r w:rsidR="009A46D3" w:rsidRPr="00AB228A">
        <w:t xml:space="preserve">in RAN4 </w:t>
      </w:r>
      <w:r w:rsidR="0008135E" w:rsidRPr="00AB228A">
        <w:t>is based on the fixed SNR condition</w:t>
      </w:r>
      <w:r w:rsidR="001843AD" w:rsidRPr="00AB228A">
        <w:t>.</w:t>
      </w:r>
      <w:r w:rsidR="0008135E" w:rsidRPr="00AB228A">
        <w:t xml:space="preserve"> </w:t>
      </w:r>
    </w:p>
    <w:p w14:paraId="47155C48" w14:textId="192EB57B" w:rsidR="00C31650" w:rsidRPr="00AB228A" w:rsidRDefault="007848B9" w:rsidP="00C31650">
      <w:r>
        <w:t>W</w:t>
      </w:r>
      <w:r w:rsidR="00BB53F6">
        <w:t>e need s</w:t>
      </w:r>
      <w:r w:rsidR="00BB53F6" w:rsidRPr="00AB228A">
        <w:t>ome enhancement of requirements</w:t>
      </w:r>
      <w:r w:rsidR="005A26EE" w:rsidRPr="00AB228A">
        <w:t xml:space="preserve"> </w:t>
      </w:r>
      <w:r>
        <w:t>t</w:t>
      </w:r>
      <w:r w:rsidRPr="00AB228A">
        <w:t>o facilitate high speed operation</w:t>
      </w:r>
      <w:r>
        <w:t xml:space="preserve">, </w:t>
      </w:r>
      <w:r w:rsidR="005A26EE" w:rsidRPr="00AB228A">
        <w:t>but at the same time it does not seem reasonable for the network to expect that the UE can provide the same performance with 160ms SMTC period as with 5ms SMTC period. Although we think it would be technically feasible to implement a UE without 1.5x scaling factor for any SMTC periodicity and adapt RLM for high speed up to 500km/h, we think network also need to provide sufficient reference symbols for the UE to be implemented in a reasonably power efficient way.</w:t>
      </w:r>
      <w:r w:rsidR="004D464E" w:rsidRPr="00AB228A">
        <w:t xml:space="preserve"> </w:t>
      </w:r>
      <w:r w:rsidR="009C0447">
        <w:t>W</w:t>
      </w:r>
      <w:r w:rsidR="004D464E" w:rsidRPr="00AB228A">
        <w:t xml:space="preserve">e </w:t>
      </w:r>
      <w:r w:rsidR="009C0447">
        <w:t xml:space="preserve">therefore </w:t>
      </w:r>
      <w:r w:rsidR="004D464E" w:rsidRPr="00AB228A">
        <w:t xml:space="preserve">propose: </w:t>
      </w:r>
    </w:p>
    <w:p w14:paraId="0234D4E4" w14:textId="5F6FFE57" w:rsidR="00C86FA5" w:rsidRPr="00AB228A" w:rsidRDefault="00DA6314" w:rsidP="00A93F48">
      <w:pPr>
        <w:rPr>
          <w:b/>
          <w:bCs/>
        </w:rPr>
      </w:pPr>
      <w:r w:rsidRPr="00AB228A">
        <w:rPr>
          <w:b/>
          <w:bCs/>
        </w:rPr>
        <w:t>Proposal</w:t>
      </w:r>
      <w:r w:rsidR="00A30CE8" w:rsidRPr="00AB228A">
        <w:rPr>
          <w:b/>
          <w:bCs/>
        </w:rPr>
        <w:t xml:space="preserve"> 1</w:t>
      </w:r>
      <w:r w:rsidRPr="00AB228A">
        <w:rPr>
          <w:b/>
          <w:bCs/>
        </w:rPr>
        <w:t xml:space="preserve">: </w:t>
      </w:r>
      <w:r w:rsidR="005F1F45" w:rsidRPr="00AB228A">
        <w:rPr>
          <w:b/>
          <w:bCs/>
        </w:rPr>
        <w:t xml:space="preserve">For SSB based RLM, </w:t>
      </w:r>
      <w:r w:rsidR="003410C2" w:rsidRPr="00AB228A">
        <w:rPr>
          <w:b/>
          <w:bCs/>
        </w:rPr>
        <w:t>1.5x scaling factor is retained for some SMTC periods</w:t>
      </w:r>
      <w:r w:rsidR="00314B91" w:rsidRPr="00AB228A">
        <w:rPr>
          <w:b/>
          <w:bCs/>
        </w:rPr>
        <w:t>.</w:t>
      </w:r>
    </w:p>
    <w:p w14:paraId="5BA9AB88" w14:textId="74D95FCA" w:rsidR="002F7BC5" w:rsidRPr="00AB228A" w:rsidRDefault="00F31CF6" w:rsidP="002F7BC5">
      <w:r w:rsidRPr="00AB228A">
        <w:t xml:space="preserve">20ms SMTC periodicity is the period assumed by UEs for initial </w:t>
      </w:r>
      <w:r w:rsidR="00E5526E" w:rsidRPr="00AB228A">
        <w:t>synchronization</w:t>
      </w:r>
      <w:r w:rsidRPr="00AB228A">
        <w:t xml:space="preserve">, so we think that this will be a commonly used setting in NR. On the other hand, it is reasonable to expect a different tradeoff between power </w:t>
      </w:r>
      <w:r w:rsidR="000E56ED" w:rsidRPr="00AB228A">
        <w:t xml:space="preserve">saving in DRX mode </w:t>
      </w:r>
      <w:r w:rsidRPr="00AB228A">
        <w:t xml:space="preserve">versus performance for high speed operation, given that the use of 1.5 scaling factor probably results in insufficient UE performance, at least in </w:t>
      </w:r>
      <w:r w:rsidR="002F7BC5" w:rsidRPr="00AB228A">
        <w:t>HST scenario assuming 500km/h</w:t>
      </w:r>
      <w:r w:rsidRPr="00AB228A">
        <w:t xml:space="preserve">. Hence, we propose </w:t>
      </w:r>
      <w:r w:rsidR="000E56ED" w:rsidRPr="00AB228A">
        <w:t>to remove 1.5x relaxation factor when T</w:t>
      </w:r>
      <w:r w:rsidR="000E56ED" w:rsidRPr="00AB228A">
        <w:rPr>
          <w:vertAlign w:val="subscript"/>
        </w:rPr>
        <w:t>SSB</w:t>
      </w:r>
      <w:r w:rsidR="000E56ED" w:rsidRPr="00AB228A">
        <w:t xml:space="preserve"> &lt; </w:t>
      </w:r>
      <w:r w:rsidR="00EF4541" w:rsidRPr="00AB228A">
        <w:t>40ms and</w:t>
      </w:r>
      <w:r w:rsidR="000E56ED" w:rsidRPr="00AB228A">
        <w:t xml:space="preserve"> keep the scaling factor with T</w:t>
      </w:r>
      <w:r w:rsidR="000E56ED" w:rsidRPr="00AB228A">
        <w:rPr>
          <w:vertAlign w:val="subscript"/>
        </w:rPr>
        <w:t>SSB</w:t>
      </w:r>
      <w:r w:rsidR="000E56ED" w:rsidRPr="00AB228A">
        <w:t xml:space="preserve"> &gt;= 40ms</w:t>
      </w:r>
      <w:r w:rsidR="00955184" w:rsidRPr="00AB228A">
        <w:t xml:space="preserve">. </w:t>
      </w:r>
    </w:p>
    <w:p w14:paraId="21ED0F20" w14:textId="5E86B1B5" w:rsidR="005E3A6F" w:rsidRPr="00AB228A" w:rsidRDefault="00F31CF6" w:rsidP="00F31CF6">
      <w:pPr>
        <w:rPr>
          <w:b/>
          <w:bCs/>
        </w:rPr>
      </w:pPr>
      <w:r w:rsidRPr="00AB228A">
        <w:rPr>
          <w:b/>
          <w:bCs/>
        </w:rPr>
        <w:t xml:space="preserve">Proposal 2: </w:t>
      </w:r>
      <w:r w:rsidR="00A335F3" w:rsidRPr="00AB228A">
        <w:rPr>
          <w:b/>
          <w:bCs/>
        </w:rPr>
        <w:t xml:space="preserve">For SSB based RLM, </w:t>
      </w:r>
      <w:r w:rsidRPr="00AB228A">
        <w:rPr>
          <w:b/>
          <w:bCs/>
        </w:rPr>
        <w:t>1.5x relaxation factor is kept when T</w:t>
      </w:r>
      <w:r w:rsidRPr="00AB228A">
        <w:rPr>
          <w:b/>
          <w:bCs/>
          <w:vertAlign w:val="subscript"/>
        </w:rPr>
        <w:t>SSB</w:t>
      </w:r>
      <w:r w:rsidRPr="00AB228A">
        <w:rPr>
          <w:b/>
          <w:bCs/>
        </w:rPr>
        <w:t xml:space="preserve"> &gt;= 40ms, 1.5x relaxation factor is removed when T</w:t>
      </w:r>
      <w:r w:rsidRPr="00AB228A">
        <w:rPr>
          <w:b/>
          <w:bCs/>
          <w:vertAlign w:val="subscript"/>
        </w:rPr>
        <w:t>SSB</w:t>
      </w:r>
      <w:r w:rsidRPr="00AB228A">
        <w:rPr>
          <w:b/>
          <w:bCs/>
        </w:rPr>
        <w:t xml:space="preserve"> &lt; 40ms.</w:t>
      </w:r>
    </w:p>
    <w:p w14:paraId="35EF6FF9" w14:textId="18178926" w:rsidR="000E56ED" w:rsidRPr="00AB228A" w:rsidRDefault="000E56ED" w:rsidP="00F31CF6">
      <w:pPr>
        <w:rPr>
          <w:b/>
          <w:bCs/>
        </w:rPr>
      </w:pPr>
    </w:p>
    <w:p w14:paraId="688642A9" w14:textId="42EF87CC" w:rsidR="0062651A" w:rsidRPr="00AB228A" w:rsidRDefault="0062651A" w:rsidP="0062651A">
      <w:pPr>
        <w:pStyle w:val="Heading2"/>
        <w:rPr>
          <w:lang w:val="en-US"/>
        </w:rPr>
      </w:pPr>
      <w:r w:rsidRPr="00AB228A">
        <w:rPr>
          <w:lang w:val="en-US"/>
        </w:rPr>
        <w:t>2.2</w:t>
      </w:r>
      <w:r w:rsidRPr="00AB228A">
        <w:rPr>
          <w:lang w:val="en-US"/>
        </w:rPr>
        <w:tab/>
        <w:t>CSI-RS based RLM</w:t>
      </w:r>
    </w:p>
    <w:p w14:paraId="505022CF" w14:textId="2977D64E" w:rsidR="00042D2E" w:rsidRPr="00AB228A" w:rsidRDefault="00224554" w:rsidP="00A6243C">
      <w:r w:rsidRPr="00AB228A">
        <w:t>RAN4#94-e WF discussed the condition of scaling factor for SSB based RLM</w:t>
      </w:r>
      <w:r w:rsidR="003A52ED" w:rsidRPr="00AB228A">
        <w:t>. Since RLM is also applicable for CSI-RS, RAN4 need to discuss the scaling factor for CSI-RS based RLM</w:t>
      </w:r>
      <w:r w:rsidR="000478C0" w:rsidRPr="00AB228A">
        <w:t xml:space="preserve"> in the table below. </w:t>
      </w:r>
    </w:p>
    <w:p w14:paraId="53980580" w14:textId="77777777" w:rsidR="00224554" w:rsidRPr="00AB228A" w:rsidRDefault="00224554" w:rsidP="00224554">
      <w:pPr>
        <w:keepNext/>
        <w:keepLines/>
        <w:spacing w:before="60"/>
        <w:jc w:val="center"/>
        <w:rPr>
          <w:rFonts w:ascii="Arial" w:hAnsi="Arial"/>
          <w:b/>
        </w:rPr>
      </w:pPr>
      <w:r w:rsidRPr="00AB228A">
        <w:rPr>
          <w:rFonts w:ascii="Arial" w:hAnsi="Arial"/>
          <w:b/>
        </w:rPr>
        <w:t>Table 8.1.3.2-1: Evaluation period T</w:t>
      </w:r>
      <w:r w:rsidRPr="00AB228A">
        <w:rPr>
          <w:rFonts w:ascii="Arial" w:hAnsi="Arial"/>
          <w:b/>
          <w:vertAlign w:val="subscript"/>
        </w:rPr>
        <w:t>Evaluate_out_CSI-RS</w:t>
      </w:r>
      <w:r w:rsidRPr="00AB228A">
        <w:rPr>
          <w:rFonts w:ascii="Arial" w:hAnsi="Arial"/>
          <w:b/>
        </w:rPr>
        <w:t xml:space="preserve"> and T</w:t>
      </w:r>
      <w:r w:rsidRPr="00AB228A">
        <w:rPr>
          <w:rFonts w:ascii="Arial" w:hAnsi="Arial"/>
          <w:b/>
          <w:vertAlign w:val="subscript"/>
        </w:rPr>
        <w:t>Evaluate_in_CSI-RS</w:t>
      </w:r>
      <w:r w:rsidRPr="00AB228A">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224554" w:rsidRPr="00AB228A" w14:paraId="13B35C7F" w14:textId="77777777" w:rsidTr="003E06D1">
        <w:trPr>
          <w:jc w:val="center"/>
        </w:trPr>
        <w:tc>
          <w:tcPr>
            <w:tcW w:w="2375" w:type="dxa"/>
            <w:shd w:val="clear" w:color="auto" w:fill="auto"/>
          </w:tcPr>
          <w:p w14:paraId="0A17EED9" w14:textId="77777777" w:rsidR="00224554" w:rsidRPr="00AB228A" w:rsidRDefault="00224554" w:rsidP="003E06D1">
            <w:pPr>
              <w:keepNext/>
              <w:keepLines/>
              <w:spacing w:after="0"/>
              <w:jc w:val="center"/>
              <w:rPr>
                <w:rFonts w:ascii="Arial" w:hAnsi="Arial"/>
                <w:b/>
                <w:sz w:val="18"/>
              </w:rPr>
            </w:pPr>
            <w:r w:rsidRPr="00AB228A">
              <w:rPr>
                <w:rFonts w:ascii="Arial" w:hAnsi="Arial"/>
                <w:b/>
                <w:sz w:val="18"/>
              </w:rPr>
              <w:t>Configuration</w:t>
            </w:r>
          </w:p>
        </w:tc>
        <w:tc>
          <w:tcPr>
            <w:tcW w:w="3260" w:type="dxa"/>
            <w:shd w:val="clear" w:color="auto" w:fill="auto"/>
          </w:tcPr>
          <w:p w14:paraId="5332AB29" w14:textId="77777777" w:rsidR="00224554" w:rsidRPr="00AB228A" w:rsidRDefault="00224554" w:rsidP="003E06D1">
            <w:pPr>
              <w:keepNext/>
              <w:keepLines/>
              <w:spacing w:after="0"/>
              <w:jc w:val="center"/>
              <w:rPr>
                <w:rFonts w:ascii="Arial" w:hAnsi="Arial"/>
                <w:b/>
                <w:sz w:val="18"/>
              </w:rPr>
            </w:pPr>
            <w:r w:rsidRPr="00AB228A">
              <w:rPr>
                <w:rFonts w:ascii="Arial" w:hAnsi="Arial"/>
                <w:b/>
                <w:sz w:val="18"/>
              </w:rPr>
              <w:t>T</w:t>
            </w:r>
            <w:r w:rsidRPr="00AB228A">
              <w:rPr>
                <w:rFonts w:ascii="Arial" w:hAnsi="Arial"/>
                <w:b/>
                <w:sz w:val="18"/>
                <w:vertAlign w:val="subscript"/>
              </w:rPr>
              <w:t>Evaluate_out_CSI-RS</w:t>
            </w:r>
            <w:r w:rsidRPr="00AB228A">
              <w:rPr>
                <w:rFonts w:ascii="Arial" w:hAnsi="Arial"/>
                <w:b/>
                <w:sz w:val="18"/>
              </w:rPr>
              <w:t xml:space="preserve"> (ms) </w:t>
            </w:r>
          </w:p>
        </w:tc>
        <w:tc>
          <w:tcPr>
            <w:tcW w:w="3649" w:type="dxa"/>
            <w:shd w:val="clear" w:color="auto" w:fill="auto"/>
          </w:tcPr>
          <w:p w14:paraId="59DD23CD" w14:textId="77777777" w:rsidR="00224554" w:rsidRPr="00AB228A" w:rsidRDefault="00224554" w:rsidP="003E06D1">
            <w:pPr>
              <w:keepNext/>
              <w:keepLines/>
              <w:spacing w:after="0"/>
              <w:jc w:val="center"/>
              <w:rPr>
                <w:rFonts w:ascii="Arial" w:hAnsi="Arial"/>
                <w:b/>
                <w:sz w:val="18"/>
              </w:rPr>
            </w:pPr>
            <w:r w:rsidRPr="00AB228A">
              <w:rPr>
                <w:rFonts w:ascii="Arial" w:hAnsi="Arial"/>
                <w:b/>
                <w:sz w:val="18"/>
              </w:rPr>
              <w:t>T</w:t>
            </w:r>
            <w:r w:rsidRPr="00AB228A">
              <w:rPr>
                <w:rFonts w:ascii="Arial" w:hAnsi="Arial"/>
                <w:b/>
                <w:sz w:val="18"/>
                <w:vertAlign w:val="subscript"/>
              </w:rPr>
              <w:t>Evaluate_in_CSI-RS</w:t>
            </w:r>
            <w:r w:rsidRPr="00AB228A">
              <w:rPr>
                <w:rFonts w:ascii="Arial" w:hAnsi="Arial"/>
                <w:b/>
                <w:sz w:val="18"/>
              </w:rPr>
              <w:t xml:space="preserve"> (ms) </w:t>
            </w:r>
          </w:p>
        </w:tc>
      </w:tr>
      <w:tr w:rsidR="00224554" w:rsidRPr="00AB228A" w14:paraId="4B09B779" w14:textId="77777777" w:rsidTr="003E06D1">
        <w:trPr>
          <w:jc w:val="center"/>
        </w:trPr>
        <w:tc>
          <w:tcPr>
            <w:tcW w:w="2375" w:type="dxa"/>
            <w:shd w:val="clear" w:color="auto" w:fill="auto"/>
          </w:tcPr>
          <w:p w14:paraId="62F032A0" w14:textId="77777777" w:rsidR="00224554" w:rsidRPr="00AB228A" w:rsidRDefault="00224554" w:rsidP="003E06D1">
            <w:pPr>
              <w:pStyle w:val="TAC"/>
            </w:pPr>
            <w:r w:rsidRPr="00AB228A">
              <w:t>no DRX</w:t>
            </w:r>
          </w:p>
        </w:tc>
        <w:tc>
          <w:tcPr>
            <w:tcW w:w="3260" w:type="dxa"/>
            <w:shd w:val="clear" w:color="auto" w:fill="auto"/>
          </w:tcPr>
          <w:p w14:paraId="33D310B2" w14:textId="77777777" w:rsidR="00224554" w:rsidRPr="00AB228A" w:rsidRDefault="00224554" w:rsidP="003E06D1">
            <w:pPr>
              <w:pStyle w:val="TAC"/>
            </w:pPr>
            <w:r w:rsidRPr="00AB228A">
              <w:rPr>
                <w:rFonts w:cs="v4.2.0"/>
              </w:rPr>
              <w:t>Max(200, Ceil(M</w:t>
            </w:r>
            <w:r w:rsidRPr="00AB228A">
              <w:rPr>
                <w:rFonts w:cs="v4.2.0"/>
                <w:vertAlign w:val="subscript"/>
              </w:rPr>
              <w:t>out</w:t>
            </w:r>
            <w:r w:rsidRPr="00AB228A">
              <w:rPr>
                <w:rFonts w:cs="Arial"/>
              </w:rPr>
              <w:t>×P</w:t>
            </w:r>
            <w:r w:rsidRPr="00AB228A">
              <w:rPr>
                <w:rFonts w:cs="v4.2.0"/>
              </w:rPr>
              <w:t>)</w:t>
            </w:r>
            <w:r w:rsidRPr="00AB228A">
              <w:rPr>
                <w:rFonts w:cs="Arial"/>
              </w:rPr>
              <w:t>×</w:t>
            </w:r>
            <w:r w:rsidRPr="00AB228A">
              <w:rPr>
                <w:rFonts w:cs="v4.2.0"/>
              </w:rPr>
              <w:t>T</w:t>
            </w:r>
            <w:r w:rsidRPr="00AB228A">
              <w:rPr>
                <w:rFonts w:cs="v4.2.0"/>
                <w:vertAlign w:val="subscript"/>
              </w:rPr>
              <w:t>CSI-RS</w:t>
            </w:r>
            <w:r w:rsidRPr="00AB228A">
              <w:rPr>
                <w:rFonts w:cs="v4.2.0"/>
              </w:rPr>
              <w:t>)</w:t>
            </w:r>
          </w:p>
        </w:tc>
        <w:tc>
          <w:tcPr>
            <w:tcW w:w="3649" w:type="dxa"/>
            <w:shd w:val="clear" w:color="auto" w:fill="auto"/>
          </w:tcPr>
          <w:p w14:paraId="43345E12" w14:textId="77777777" w:rsidR="00224554" w:rsidRPr="00AB228A" w:rsidRDefault="00224554" w:rsidP="003E06D1">
            <w:pPr>
              <w:pStyle w:val="TAC"/>
            </w:pPr>
            <w:r w:rsidRPr="00AB228A">
              <w:t xml:space="preserve">Max(100, </w:t>
            </w:r>
            <w:r w:rsidRPr="00AB228A">
              <w:rPr>
                <w:rFonts w:cs="v4.2.0"/>
              </w:rPr>
              <w:t>Ceil(M</w:t>
            </w:r>
            <w:r w:rsidRPr="00AB228A">
              <w:rPr>
                <w:rFonts w:cs="v4.2.0"/>
                <w:vertAlign w:val="subscript"/>
              </w:rPr>
              <w:t>in</w:t>
            </w:r>
            <w:r w:rsidRPr="00AB228A">
              <w:rPr>
                <w:rFonts w:cs="Arial"/>
              </w:rPr>
              <w:t>×P</w:t>
            </w:r>
            <w:r w:rsidRPr="00AB228A">
              <w:rPr>
                <w:rFonts w:cs="v4.2.0"/>
              </w:rPr>
              <w:t>)</w:t>
            </w:r>
            <w:r w:rsidRPr="00AB228A">
              <w:rPr>
                <w:rFonts w:cs="Arial"/>
              </w:rPr>
              <w:t xml:space="preserve"> ×</w:t>
            </w:r>
            <w:r w:rsidRPr="00AB228A">
              <w:rPr>
                <w:rFonts w:cs="v4.2.0"/>
              </w:rPr>
              <w:t xml:space="preserve"> T</w:t>
            </w:r>
            <w:r w:rsidRPr="00AB228A">
              <w:rPr>
                <w:rFonts w:cs="v4.2.0"/>
                <w:vertAlign w:val="subscript"/>
              </w:rPr>
              <w:t>CSI-RS</w:t>
            </w:r>
            <w:r w:rsidRPr="00AB228A">
              <w:t>)</w:t>
            </w:r>
          </w:p>
        </w:tc>
      </w:tr>
      <w:tr w:rsidR="00224554" w:rsidRPr="00AB228A" w14:paraId="215D2BFC" w14:textId="77777777" w:rsidTr="003E06D1">
        <w:trPr>
          <w:jc w:val="center"/>
        </w:trPr>
        <w:tc>
          <w:tcPr>
            <w:tcW w:w="2375" w:type="dxa"/>
            <w:shd w:val="clear" w:color="auto" w:fill="auto"/>
          </w:tcPr>
          <w:p w14:paraId="4ED07C1E" w14:textId="77777777" w:rsidR="00224554" w:rsidRPr="00AB228A" w:rsidRDefault="00224554" w:rsidP="003E06D1">
            <w:pPr>
              <w:pStyle w:val="TAC"/>
              <w:rPr>
                <w:highlight w:val="yellow"/>
              </w:rPr>
            </w:pPr>
            <w:r w:rsidRPr="00AB228A">
              <w:rPr>
                <w:highlight w:val="yellow"/>
              </w:rPr>
              <w:t xml:space="preserve">DRX </w:t>
            </w:r>
            <w:r w:rsidRPr="00AB228A">
              <w:rPr>
                <w:rFonts w:cs="Arial"/>
                <w:highlight w:val="yellow"/>
              </w:rPr>
              <w:t xml:space="preserve">≤ </w:t>
            </w:r>
            <w:r w:rsidRPr="00AB228A">
              <w:rPr>
                <w:highlight w:val="yellow"/>
              </w:rPr>
              <w:t>320ms</w:t>
            </w:r>
          </w:p>
        </w:tc>
        <w:tc>
          <w:tcPr>
            <w:tcW w:w="3260" w:type="dxa"/>
            <w:shd w:val="clear" w:color="auto" w:fill="auto"/>
          </w:tcPr>
          <w:p w14:paraId="2F36589A" w14:textId="77777777" w:rsidR="00224554" w:rsidRPr="00AB228A" w:rsidRDefault="00224554" w:rsidP="003E06D1">
            <w:pPr>
              <w:pStyle w:val="TAC"/>
              <w:rPr>
                <w:highlight w:val="yellow"/>
              </w:rPr>
            </w:pPr>
            <w:r w:rsidRPr="00AB228A">
              <w:rPr>
                <w:rFonts w:cs="v4.2.0"/>
                <w:highlight w:val="yellow"/>
              </w:rPr>
              <w:t>Max(200, Ceil(1.5</w:t>
            </w:r>
            <w:r w:rsidRPr="00AB228A">
              <w:rPr>
                <w:rFonts w:cs="Arial"/>
                <w:highlight w:val="yellow"/>
              </w:rPr>
              <w:t>×</w:t>
            </w:r>
            <w:r w:rsidRPr="00AB228A">
              <w:rPr>
                <w:rFonts w:cs="v4.2.0"/>
                <w:highlight w:val="yellow"/>
              </w:rPr>
              <w:t>M</w:t>
            </w:r>
            <w:r w:rsidRPr="00AB228A">
              <w:rPr>
                <w:rFonts w:cs="v4.2.0"/>
                <w:highlight w:val="yellow"/>
                <w:vertAlign w:val="subscript"/>
              </w:rPr>
              <w:t>out</w:t>
            </w:r>
            <w:r w:rsidRPr="00AB228A">
              <w:rPr>
                <w:rFonts w:cs="Arial"/>
                <w:highlight w:val="yellow"/>
              </w:rPr>
              <w:t>×P</w:t>
            </w:r>
            <w:r w:rsidRPr="00AB228A">
              <w:rPr>
                <w:rFonts w:cs="v4.2.0"/>
                <w:highlight w:val="yellow"/>
              </w:rPr>
              <w:t>)</w:t>
            </w:r>
            <w:r w:rsidRPr="00AB228A">
              <w:rPr>
                <w:rFonts w:cs="Arial"/>
                <w:highlight w:val="yellow"/>
              </w:rPr>
              <w:t xml:space="preserve">× </w:t>
            </w:r>
            <w:r w:rsidRPr="00AB228A">
              <w:rPr>
                <w:rFonts w:cs="v4.2.0"/>
                <w:highlight w:val="yellow"/>
              </w:rPr>
              <w:t>Max(T</w:t>
            </w:r>
            <w:r w:rsidRPr="00AB228A">
              <w:rPr>
                <w:rFonts w:cs="v4.2.0"/>
                <w:highlight w:val="yellow"/>
                <w:vertAlign w:val="subscript"/>
              </w:rPr>
              <w:t>DRX</w:t>
            </w:r>
            <w:r w:rsidRPr="00AB228A">
              <w:rPr>
                <w:rFonts w:cs="v4.2.0"/>
                <w:highlight w:val="yellow"/>
              </w:rPr>
              <w:t>, T</w:t>
            </w:r>
            <w:r w:rsidRPr="00AB228A">
              <w:rPr>
                <w:rFonts w:cs="v4.2.0"/>
                <w:highlight w:val="yellow"/>
                <w:vertAlign w:val="subscript"/>
              </w:rPr>
              <w:t>CSI-RS</w:t>
            </w:r>
            <w:r w:rsidRPr="00AB228A">
              <w:rPr>
                <w:rFonts w:cs="v4.2.0"/>
                <w:highlight w:val="yellow"/>
              </w:rPr>
              <w:t>))</w:t>
            </w:r>
          </w:p>
        </w:tc>
        <w:tc>
          <w:tcPr>
            <w:tcW w:w="3649" w:type="dxa"/>
            <w:shd w:val="clear" w:color="auto" w:fill="auto"/>
          </w:tcPr>
          <w:p w14:paraId="52F1CD48" w14:textId="77777777" w:rsidR="00224554" w:rsidRPr="00AB228A" w:rsidRDefault="00224554" w:rsidP="003E06D1">
            <w:pPr>
              <w:pStyle w:val="TAC"/>
              <w:rPr>
                <w:highlight w:val="yellow"/>
              </w:rPr>
            </w:pPr>
            <w:r w:rsidRPr="00AB228A">
              <w:rPr>
                <w:rFonts w:cs="v4.2.0"/>
                <w:highlight w:val="yellow"/>
              </w:rPr>
              <w:t>Max(100, Ceil(1.5</w:t>
            </w:r>
            <w:r w:rsidRPr="00AB228A">
              <w:rPr>
                <w:rFonts w:cs="Arial"/>
                <w:highlight w:val="yellow"/>
              </w:rPr>
              <w:t>×</w:t>
            </w:r>
            <w:r w:rsidRPr="00AB228A">
              <w:rPr>
                <w:rFonts w:cs="v4.2.0"/>
                <w:highlight w:val="yellow"/>
              </w:rPr>
              <w:t>M</w:t>
            </w:r>
            <w:r w:rsidRPr="00AB228A">
              <w:rPr>
                <w:rFonts w:cs="v4.2.0"/>
                <w:highlight w:val="yellow"/>
                <w:vertAlign w:val="subscript"/>
              </w:rPr>
              <w:t>in</w:t>
            </w:r>
            <w:r w:rsidRPr="00AB228A">
              <w:rPr>
                <w:rFonts w:cs="Arial"/>
                <w:highlight w:val="yellow"/>
              </w:rPr>
              <w:t>×P</w:t>
            </w:r>
            <w:r w:rsidRPr="00AB228A">
              <w:rPr>
                <w:rFonts w:cs="v4.2.0"/>
                <w:highlight w:val="yellow"/>
              </w:rPr>
              <w:t>)</w:t>
            </w:r>
            <w:r w:rsidRPr="00AB228A">
              <w:rPr>
                <w:rFonts w:cs="Arial"/>
                <w:highlight w:val="yellow"/>
              </w:rPr>
              <w:t xml:space="preserve">× </w:t>
            </w:r>
            <w:r w:rsidRPr="00AB228A">
              <w:rPr>
                <w:rFonts w:cs="v4.2.0"/>
                <w:highlight w:val="yellow"/>
              </w:rPr>
              <w:t>Max(T</w:t>
            </w:r>
            <w:r w:rsidRPr="00AB228A">
              <w:rPr>
                <w:rFonts w:cs="v4.2.0"/>
                <w:highlight w:val="yellow"/>
                <w:vertAlign w:val="subscript"/>
              </w:rPr>
              <w:t>DRX</w:t>
            </w:r>
            <w:r w:rsidRPr="00AB228A">
              <w:rPr>
                <w:rFonts w:cs="v4.2.0"/>
                <w:highlight w:val="yellow"/>
              </w:rPr>
              <w:t>, T</w:t>
            </w:r>
            <w:r w:rsidRPr="00AB228A">
              <w:rPr>
                <w:rFonts w:cs="v4.2.0"/>
                <w:highlight w:val="yellow"/>
                <w:vertAlign w:val="subscript"/>
              </w:rPr>
              <w:t>CSI-RS</w:t>
            </w:r>
            <w:r w:rsidRPr="00AB228A">
              <w:rPr>
                <w:rFonts w:cs="v4.2.0"/>
                <w:highlight w:val="yellow"/>
              </w:rPr>
              <w:t>))</w:t>
            </w:r>
          </w:p>
        </w:tc>
      </w:tr>
      <w:tr w:rsidR="00224554" w:rsidRPr="00AB228A" w14:paraId="090BD5AF" w14:textId="77777777" w:rsidTr="003E06D1">
        <w:trPr>
          <w:jc w:val="center"/>
        </w:trPr>
        <w:tc>
          <w:tcPr>
            <w:tcW w:w="2375" w:type="dxa"/>
            <w:shd w:val="clear" w:color="auto" w:fill="auto"/>
          </w:tcPr>
          <w:p w14:paraId="0E6D1A72" w14:textId="77777777" w:rsidR="00224554" w:rsidRPr="00AB228A" w:rsidRDefault="00224554" w:rsidP="003E06D1">
            <w:pPr>
              <w:pStyle w:val="TAC"/>
            </w:pPr>
            <w:r w:rsidRPr="00AB228A">
              <w:t xml:space="preserve">DRX </w:t>
            </w:r>
            <w:r w:rsidRPr="00AB228A">
              <w:rPr>
                <w:rFonts w:cs="Arial"/>
              </w:rPr>
              <w:t xml:space="preserve">&gt; </w:t>
            </w:r>
            <w:r w:rsidRPr="00AB228A">
              <w:t>320ms</w:t>
            </w:r>
          </w:p>
        </w:tc>
        <w:tc>
          <w:tcPr>
            <w:tcW w:w="3260" w:type="dxa"/>
            <w:shd w:val="clear" w:color="auto" w:fill="auto"/>
          </w:tcPr>
          <w:p w14:paraId="0A9C4E3A" w14:textId="77777777" w:rsidR="00224554" w:rsidRPr="00AB228A" w:rsidRDefault="00224554" w:rsidP="003E06D1">
            <w:pPr>
              <w:pStyle w:val="TAC"/>
            </w:pPr>
            <w:r w:rsidRPr="00AB228A">
              <w:rPr>
                <w:rFonts w:cs="v4.2.0"/>
              </w:rPr>
              <w:t>Ceil(M</w:t>
            </w:r>
            <w:r w:rsidRPr="00AB228A">
              <w:rPr>
                <w:rFonts w:cs="v4.2.0"/>
                <w:vertAlign w:val="subscript"/>
              </w:rPr>
              <w:t>out</w:t>
            </w:r>
            <w:r w:rsidRPr="00AB228A">
              <w:rPr>
                <w:rFonts w:cs="Arial"/>
              </w:rPr>
              <w:t>×P</w:t>
            </w:r>
            <w:r w:rsidRPr="00AB228A">
              <w:rPr>
                <w:rFonts w:cs="v4.2.0"/>
              </w:rPr>
              <w:t xml:space="preserve">) </w:t>
            </w:r>
            <w:r w:rsidRPr="00AB228A">
              <w:rPr>
                <w:rFonts w:cs="Arial"/>
              </w:rPr>
              <w:t xml:space="preserve">× </w:t>
            </w:r>
            <w:r w:rsidRPr="00AB228A">
              <w:rPr>
                <w:rFonts w:cs="v4.2.0"/>
              </w:rPr>
              <w:t>T</w:t>
            </w:r>
            <w:r w:rsidRPr="00AB228A">
              <w:rPr>
                <w:rFonts w:cs="v4.2.0"/>
                <w:vertAlign w:val="subscript"/>
              </w:rPr>
              <w:t>DRX</w:t>
            </w:r>
          </w:p>
        </w:tc>
        <w:tc>
          <w:tcPr>
            <w:tcW w:w="3649" w:type="dxa"/>
            <w:shd w:val="clear" w:color="auto" w:fill="auto"/>
          </w:tcPr>
          <w:p w14:paraId="2971AD23" w14:textId="77777777" w:rsidR="00224554" w:rsidRPr="00AB228A" w:rsidRDefault="00224554" w:rsidP="003E06D1">
            <w:pPr>
              <w:pStyle w:val="TAC"/>
            </w:pPr>
            <w:r w:rsidRPr="00AB228A">
              <w:rPr>
                <w:rFonts w:cs="v4.2.0"/>
              </w:rPr>
              <w:t>Ceil(M</w:t>
            </w:r>
            <w:r w:rsidRPr="00AB228A">
              <w:rPr>
                <w:rFonts w:cs="v4.2.0"/>
                <w:vertAlign w:val="subscript"/>
              </w:rPr>
              <w:t>in</w:t>
            </w:r>
            <w:r w:rsidRPr="00AB228A">
              <w:rPr>
                <w:rFonts w:cs="Arial"/>
              </w:rPr>
              <w:t>×P</w:t>
            </w:r>
            <w:r w:rsidRPr="00AB228A">
              <w:rPr>
                <w:rFonts w:cs="v4.2.0"/>
              </w:rPr>
              <w:t xml:space="preserve">) </w:t>
            </w:r>
            <w:r w:rsidRPr="00AB228A">
              <w:rPr>
                <w:rFonts w:cs="Arial"/>
              </w:rPr>
              <w:t xml:space="preserve">× </w:t>
            </w:r>
            <w:r w:rsidRPr="00AB228A">
              <w:rPr>
                <w:rFonts w:cs="v4.2.0"/>
              </w:rPr>
              <w:t>T</w:t>
            </w:r>
            <w:r w:rsidRPr="00AB228A">
              <w:rPr>
                <w:rFonts w:cs="v4.2.0"/>
                <w:vertAlign w:val="subscript"/>
              </w:rPr>
              <w:t>DRX</w:t>
            </w:r>
          </w:p>
        </w:tc>
      </w:tr>
      <w:tr w:rsidR="00224554" w:rsidRPr="00AB228A" w14:paraId="022B2C0B" w14:textId="77777777" w:rsidTr="003E06D1">
        <w:trPr>
          <w:jc w:val="center"/>
        </w:trPr>
        <w:tc>
          <w:tcPr>
            <w:tcW w:w="9284" w:type="dxa"/>
            <w:gridSpan w:val="3"/>
            <w:shd w:val="clear" w:color="auto" w:fill="auto"/>
          </w:tcPr>
          <w:p w14:paraId="2611565E" w14:textId="77777777" w:rsidR="00224554" w:rsidRPr="00AB228A" w:rsidRDefault="00224554" w:rsidP="003E06D1">
            <w:pPr>
              <w:keepNext/>
              <w:keepLines/>
              <w:spacing w:after="0"/>
              <w:ind w:left="851" w:hanging="851"/>
              <w:rPr>
                <w:rFonts w:ascii="Arial" w:hAnsi="Arial"/>
                <w:sz w:val="18"/>
              </w:rPr>
            </w:pPr>
            <w:r w:rsidRPr="00AB228A">
              <w:rPr>
                <w:rFonts w:ascii="Arial" w:hAnsi="Arial"/>
                <w:sz w:val="18"/>
              </w:rPr>
              <w:t>N</w:t>
            </w:r>
            <w:r w:rsidRPr="00AB228A">
              <w:rPr>
                <w:rFonts w:ascii="Arial" w:hAnsi="Arial"/>
                <w:sz w:val="18"/>
                <w:lang w:eastAsia="ko-KR"/>
              </w:rPr>
              <w:t>OTE</w:t>
            </w:r>
            <w:r w:rsidRPr="00AB228A">
              <w:rPr>
                <w:rFonts w:ascii="Arial" w:hAnsi="Arial"/>
                <w:sz w:val="18"/>
              </w:rPr>
              <w:t>:</w:t>
            </w:r>
            <w:r w:rsidRPr="00AB228A">
              <w:rPr>
                <w:rFonts w:ascii="Arial" w:hAnsi="Arial"/>
                <w:sz w:val="28"/>
              </w:rPr>
              <w:tab/>
            </w:r>
            <w:r w:rsidRPr="00AB228A">
              <w:rPr>
                <w:rFonts w:ascii="Arial" w:hAnsi="Arial" w:cs="v4.2.0"/>
                <w:sz w:val="18"/>
              </w:rPr>
              <w:t>T</w:t>
            </w:r>
            <w:r w:rsidRPr="00AB228A">
              <w:rPr>
                <w:rFonts w:ascii="Arial" w:hAnsi="Arial" w:cs="v4.2.0"/>
                <w:sz w:val="18"/>
                <w:vertAlign w:val="subscript"/>
              </w:rPr>
              <w:t>CSI-RS</w:t>
            </w:r>
            <w:r w:rsidRPr="00AB228A">
              <w:rPr>
                <w:rFonts w:ascii="Arial" w:hAnsi="Arial"/>
                <w:sz w:val="18"/>
              </w:rPr>
              <w:t xml:space="preserve"> is the periodicity of the CSI-RS resource configured for RLM. The requirements in this table apply for </w:t>
            </w:r>
            <w:r w:rsidRPr="00AB228A">
              <w:rPr>
                <w:rFonts w:ascii="Arial" w:hAnsi="Arial" w:cs="v4.2.0"/>
                <w:sz w:val="18"/>
              </w:rPr>
              <w:t>T</w:t>
            </w:r>
            <w:r w:rsidRPr="00AB228A">
              <w:rPr>
                <w:rFonts w:ascii="Arial" w:hAnsi="Arial" w:cs="v4.2.0"/>
                <w:sz w:val="18"/>
                <w:vertAlign w:val="subscript"/>
              </w:rPr>
              <w:t>CSI-RS</w:t>
            </w:r>
            <w:r w:rsidRPr="00AB228A">
              <w:rPr>
                <w:rFonts w:ascii="Arial" w:hAnsi="Arial"/>
                <w:sz w:val="18"/>
              </w:rPr>
              <w:t xml:space="preserve"> equal to 5 ms, 10ms, 20 ms or 40 ms.</w:t>
            </w:r>
            <w:r w:rsidRPr="00AB228A">
              <w:rPr>
                <w:rFonts w:ascii="Arial" w:hAnsi="Arial" w:cs="v4.2.0"/>
                <w:sz w:val="18"/>
              </w:rPr>
              <w:t xml:space="preserve"> T</w:t>
            </w:r>
            <w:r w:rsidRPr="00AB228A">
              <w:rPr>
                <w:rFonts w:ascii="Arial" w:hAnsi="Arial" w:cs="v4.2.0"/>
                <w:sz w:val="18"/>
                <w:vertAlign w:val="subscript"/>
              </w:rPr>
              <w:t>DRX</w:t>
            </w:r>
            <w:r w:rsidRPr="00AB228A">
              <w:rPr>
                <w:rFonts w:ascii="Arial" w:hAnsi="Arial"/>
                <w:sz w:val="18"/>
              </w:rPr>
              <w:t xml:space="preserve"> is the DRX cycle length.</w:t>
            </w:r>
          </w:p>
        </w:tc>
      </w:tr>
    </w:tbl>
    <w:p w14:paraId="514B5F68" w14:textId="7565325E" w:rsidR="00224554" w:rsidRPr="00AB228A" w:rsidRDefault="00224554" w:rsidP="00A6243C"/>
    <w:p w14:paraId="464A3DA7" w14:textId="68164748" w:rsidR="006105B0" w:rsidRPr="00AB228A" w:rsidRDefault="00F15CD4" w:rsidP="00A6243C">
      <w:r w:rsidRPr="00AB228A">
        <w:t xml:space="preserve">Although the minimum evaluation </w:t>
      </w:r>
      <w:r w:rsidR="00EF4541">
        <w:t xml:space="preserve">period </w:t>
      </w:r>
      <w:r w:rsidRPr="00AB228A">
        <w:t>is same as SSB based RLM, i.e., 200ms and 100ms for Qut-of-synch and In-synch, respectiv</w:t>
      </w:r>
      <w:r w:rsidR="002D28C4" w:rsidRPr="00AB228A">
        <w:t xml:space="preserve">ely, </w:t>
      </w:r>
      <w:r w:rsidR="00A91989" w:rsidRPr="00AB228A">
        <w:t xml:space="preserve">CSI-RS based RLM assumes </w:t>
      </w:r>
      <w:r w:rsidR="006155F7">
        <w:t xml:space="preserve">different measurement samples, i.e., </w:t>
      </w:r>
      <w:r w:rsidR="00A516AE" w:rsidRPr="00AB228A">
        <w:t>(</w:t>
      </w:r>
      <w:r w:rsidR="00A91989" w:rsidRPr="00AB228A">
        <w:t>M</w:t>
      </w:r>
      <w:r w:rsidR="00A516AE" w:rsidRPr="00AB228A">
        <w:t>out, Min)=(20,10)</w:t>
      </w:r>
      <w:r w:rsidR="0011799A" w:rsidRPr="00AB228A">
        <w:t xml:space="preserve"> </w:t>
      </w:r>
      <w:r w:rsidR="00A516AE" w:rsidRPr="00AB228A">
        <w:t>with CSI-RS density of 3</w:t>
      </w:r>
      <w:r w:rsidR="0011799A" w:rsidRPr="00AB228A">
        <w:t xml:space="preserve">, which is </w:t>
      </w:r>
      <w:r w:rsidR="00F52CA9" w:rsidRPr="00AB228A">
        <w:t>twice</w:t>
      </w:r>
      <w:r w:rsidR="008533FF" w:rsidRPr="00AB228A">
        <w:t xml:space="preserve"> the number of samples </w:t>
      </w:r>
      <w:r w:rsidR="00115606">
        <w:t>compared with</w:t>
      </w:r>
      <w:bookmarkStart w:id="4" w:name="_GoBack"/>
      <w:bookmarkEnd w:id="4"/>
      <w:r w:rsidR="008533FF" w:rsidRPr="00AB228A">
        <w:t xml:space="preserve"> SSB based RLM.</w:t>
      </w:r>
      <w:r w:rsidR="00A516AE" w:rsidRPr="00AB228A">
        <w:t xml:space="preserve"> </w:t>
      </w:r>
      <w:r w:rsidR="00DC5BEA" w:rsidRPr="00AB228A">
        <w:t xml:space="preserve">As we discussed in </w:t>
      </w:r>
      <w:r w:rsidR="0023165C" w:rsidRPr="00AB228A">
        <w:t>2.1</w:t>
      </w:r>
      <w:r w:rsidR="00DC5BEA" w:rsidRPr="00AB228A">
        <w:t xml:space="preserve">, </w:t>
      </w:r>
      <w:r w:rsidR="0023165C" w:rsidRPr="00AB228A">
        <w:t>the longer</w:t>
      </w:r>
      <w:r w:rsidR="007748AF" w:rsidRPr="00AB228A">
        <w:t xml:space="preserve"> evalu</w:t>
      </w:r>
      <w:r w:rsidR="0023165C" w:rsidRPr="00AB228A">
        <w:t xml:space="preserve">ation period degrades the measurement performance in high speed train scenario although it could save the UE power consumption. </w:t>
      </w:r>
      <w:r w:rsidR="00567B42" w:rsidRPr="00AB228A">
        <w:t>Considering the same logic as SSB based RLM, we propose to remove 1.5x relaxation factor when T</w:t>
      </w:r>
      <w:r w:rsidR="00567B42" w:rsidRPr="00AB228A">
        <w:rPr>
          <w:vertAlign w:val="subscript"/>
        </w:rPr>
        <w:t>CSI-RS</w:t>
      </w:r>
      <w:r w:rsidR="00567B42" w:rsidRPr="00AB228A">
        <w:t xml:space="preserve"> &lt; </w:t>
      </w:r>
      <w:r w:rsidR="00594F4A" w:rsidRPr="00AB228A">
        <w:t>20ms and</w:t>
      </w:r>
      <w:r w:rsidR="00567B42" w:rsidRPr="00AB228A">
        <w:t xml:space="preserve"> keep the scaling factor with T</w:t>
      </w:r>
      <w:r w:rsidR="00567B42" w:rsidRPr="00AB228A">
        <w:rPr>
          <w:vertAlign w:val="subscript"/>
        </w:rPr>
        <w:t>CSI-RS</w:t>
      </w:r>
      <w:r w:rsidR="00567B42" w:rsidRPr="00AB228A">
        <w:t xml:space="preserve"> </w:t>
      </w:r>
      <w:r w:rsidR="00567B42" w:rsidRPr="00AB228A">
        <w:lastRenderedPageBreak/>
        <w:t>&gt;= 20ms</w:t>
      </w:r>
      <w:r w:rsidR="00CC5F73" w:rsidRPr="00AB228A">
        <w:t>.</w:t>
      </w:r>
    </w:p>
    <w:p w14:paraId="22316062" w14:textId="4F5360F0" w:rsidR="00CC5F73" w:rsidRPr="00AB228A" w:rsidRDefault="00CC5F73" w:rsidP="00CC5F73">
      <w:pPr>
        <w:rPr>
          <w:b/>
          <w:bCs/>
        </w:rPr>
      </w:pPr>
      <w:r w:rsidRPr="00AB228A">
        <w:rPr>
          <w:b/>
          <w:bCs/>
        </w:rPr>
        <w:t xml:space="preserve">Proposal </w:t>
      </w:r>
      <w:r w:rsidR="00121DD2" w:rsidRPr="00AB228A">
        <w:rPr>
          <w:b/>
          <w:bCs/>
        </w:rPr>
        <w:t>3</w:t>
      </w:r>
      <w:r w:rsidRPr="00AB228A">
        <w:rPr>
          <w:b/>
          <w:bCs/>
        </w:rPr>
        <w:t xml:space="preserve">: </w:t>
      </w:r>
      <w:r w:rsidR="00A335F3" w:rsidRPr="00AB228A">
        <w:rPr>
          <w:b/>
          <w:bCs/>
        </w:rPr>
        <w:t xml:space="preserve">For CSI-RS based RLM, </w:t>
      </w:r>
      <w:r w:rsidRPr="00AB228A">
        <w:rPr>
          <w:b/>
          <w:bCs/>
        </w:rPr>
        <w:t>1.5x relaxation factor is kept when T</w:t>
      </w:r>
      <w:r w:rsidR="00594F4A" w:rsidRPr="00AB228A">
        <w:rPr>
          <w:b/>
          <w:bCs/>
          <w:vertAlign w:val="subscript"/>
        </w:rPr>
        <w:t>CSI-RS</w:t>
      </w:r>
      <w:r w:rsidRPr="00AB228A">
        <w:rPr>
          <w:b/>
          <w:bCs/>
        </w:rPr>
        <w:t xml:space="preserve"> &gt;= </w:t>
      </w:r>
      <w:r w:rsidR="00594F4A" w:rsidRPr="00AB228A">
        <w:rPr>
          <w:b/>
          <w:bCs/>
        </w:rPr>
        <w:t>2</w:t>
      </w:r>
      <w:r w:rsidRPr="00AB228A">
        <w:rPr>
          <w:b/>
          <w:bCs/>
        </w:rPr>
        <w:t>0ms, 1.5x relaxation factor is removed when T</w:t>
      </w:r>
      <w:r w:rsidR="00594F4A" w:rsidRPr="00AB228A">
        <w:rPr>
          <w:b/>
          <w:bCs/>
          <w:vertAlign w:val="subscript"/>
        </w:rPr>
        <w:t>CSI-RS</w:t>
      </w:r>
      <w:r w:rsidR="00594F4A" w:rsidRPr="00AB228A">
        <w:rPr>
          <w:b/>
          <w:bCs/>
        </w:rPr>
        <w:t xml:space="preserve"> </w:t>
      </w:r>
      <w:r w:rsidRPr="00AB228A">
        <w:rPr>
          <w:b/>
          <w:bCs/>
        </w:rPr>
        <w:t xml:space="preserve">&lt; </w:t>
      </w:r>
      <w:r w:rsidR="00E547A9" w:rsidRPr="00AB228A">
        <w:rPr>
          <w:b/>
          <w:bCs/>
        </w:rPr>
        <w:t>2</w:t>
      </w:r>
      <w:r w:rsidRPr="00AB228A">
        <w:rPr>
          <w:b/>
          <w:bCs/>
        </w:rPr>
        <w:t>0ms.</w:t>
      </w:r>
    </w:p>
    <w:p w14:paraId="6D17AF47" w14:textId="77777777" w:rsidR="00CC5F73" w:rsidRPr="00AB228A" w:rsidRDefault="00CC5F73" w:rsidP="00A6243C"/>
    <w:p w14:paraId="3FBA1F88" w14:textId="51429A33" w:rsidR="00653C24" w:rsidRPr="00AB228A" w:rsidRDefault="00653C24" w:rsidP="00653C24">
      <w:pPr>
        <w:pStyle w:val="Heading1"/>
        <w:rPr>
          <w:lang w:val="en-US"/>
        </w:rPr>
      </w:pPr>
      <w:r w:rsidRPr="00AB228A">
        <w:rPr>
          <w:lang w:val="en-US"/>
        </w:rPr>
        <w:t>3</w:t>
      </w:r>
      <w:r w:rsidRPr="00AB228A">
        <w:rPr>
          <w:lang w:val="en-US"/>
        </w:rPr>
        <w:tab/>
        <w:t>Conclusion</w:t>
      </w:r>
    </w:p>
    <w:p w14:paraId="158D1144" w14:textId="77777777" w:rsidR="00203CBD" w:rsidRPr="00AB228A" w:rsidRDefault="00203CBD" w:rsidP="00203CBD">
      <w:pPr>
        <w:rPr>
          <w:b/>
          <w:bCs/>
        </w:rPr>
      </w:pPr>
      <w:r w:rsidRPr="00AB228A">
        <w:rPr>
          <w:b/>
          <w:bCs/>
        </w:rPr>
        <w:t>Proposal 1: For SSB based RLM, 1.5x scaling factor is retained for some SMTC periods.</w:t>
      </w:r>
    </w:p>
    <w:p w14:paraId="513E86CF" w14:textId="77777777" w:rsidR="00203CBD" w:rsidRPr="00AB228A" w:rsidRDefault="00203CBD" w:rsidP="00203CBD">
      <w:pPr>
        <w:rPr>
          <w:b/>
          <w:bCs/>
        </w:rPr>
      </w:pPr>
      <w:r w:rsidRPr="00AB228A">
        <w:rPr>
          <w:b/>
          <w:bCs/>
        </w:rPr>
        <w:t>Proposal 2: For SSB based RLM, 1.5x relaxation factor is kept when T</w:t>
      </w:r>
      <w:r w:rsidRPr="00AB228A">
        <w:rPr>
          <w:b/>
          <w:bCs/>
          <w:vertAlign w:val="subscript"/>
        </w:rPr>
        <w:t>SSB</w:t>
      </w:r>
      <w:r w:rsidRPr="00AB228A">
        <w:rPr>
          <w:b/>
          <w:bCs/>
        </w:rPr>
        <w:t xml:space="preserve"> &gt;= 40ms, 1.5x relaxation factor is removed when T</w:t>
      </w:r>
      <w:r w:rsidRPr="00AB228A">
        <w:rPr>
          <w:b/>
          <w:bCs/>
          <w:vertAlign w:val="subscript"/>
        </w:rPr>
        <w:t>SSB</w:t>
      </w:r>
      <w:r w:rsidRPr="00AB228A">
        <w:rPr>
          <w:b/>
          <w:bCs/>
        </w:rPr>
        <w:t xml:space="preserve"> &lt; 40ms.</w:t>
      </w:r>
    </w:p>
    <w:p w14:paraId="7F4F69F4" w14:textId="77777777" w:rsidR="00203CBD" w:rsidRPr="00AB228A" w:rsidRDefault="00203CBD" w:rsidP="00203CBD">
      <w:pPr>
        <w:rPr>
          <w:b/>
          <w:bCs/>
        </w:rPr>
      </w:pPr>
      <w:r w:rsidRPr="00AB228A">
        <w:rPr>
          <w:b/>
          <w:bCs/>
        </w:rPr>
        <w:t>Proposal 3: For CSI-RS based RLM, 1.5x relaxation factor is kept when T</w:t>
      </w:r>
      <w:r w:rsidRPr="00AB228A">
        <w:rPr>
          <w:b/>
          <w:bCs/>
          <w:vertAlign w:val="subscript"/>
        </w:rPr>
        <w:t>CSI-RS</w:t>
      </w:r>
      <w:r w:rsidRPr="00AB228A">
        <w:rPr>
          <w:b/>
          <w:bCs/>
        </w:rPr>
        <w:t xml:space="preserve"> &gt;= 20ms, 1.5x relaxation factor is removed when T</w:t>
      </w:r>
      <w:r w:rsidRPr="00AB228A">
        <w:rPr>
          <w:b/>
          <w:bCs/>
          <w:vertAlign w:val="subscript"/>
        </w:rPr>
        <w:t>CSI-RS</w:t>
      </w:r>
      <w:r w:rsidRPr="00AB228A">
        <w:rPr>
          <w:b/>
          <w:bCs/>
        </w:rPr>
        <w:t xml:space="preserve"> &lt; 20ms.</w:t>
      </w:r>
    </w:p>
    <w:p w14:paraId="4015D21B" w14:textId="214FBD56" w:rsidR="00A40E1B" w:rsidRPr="00AB228A" w:rsidRDefault="005A782E" w:rsidP="00C9517C">
      <w:pPr>
        <w:pStyle w:val="Heading1"/>
        <w:rPr>
          <w:lang w:val="en-US"/>
        </w:rPr>
      </w:pPr>
      <w:r w:rsidRPr="00AB228A">
        <w:rPr>
          <w:lang w:val="en-US"/>
        </w:rPr>
        <w:t>References</w:t>
      </w:r>
    </w:p>
    <w:p w14:paraId="43051EA7" w14:textId="59089FA5" w:rsidR="00C9517C" w:rsidRPr="00AB228A" w:rsidRDefault="00C9517C" w:rsidP="00C9517C">
      <w:pPr>
        <w:pStyle w:val="ListParagraph"/>
        <w:numPr>
          <w:ilvl w:val="0"/>
          <w:numId w:val="19"/>
        </w:numPr>
        <w:overflowPunct w:val="0"/>
        <w:autoSpaceDE w:val="0"/>
        <w:autoSpaceDN w:val="0"/>
        <w:adjustRightInd w:val="0"/>
        <w:spacing w:after="180" w:line="240" w:lineRule="auto"/>
        <w:ind w:left="450" w:hanging="450"/>
        <w:contextualSpacing/>
        <w:textAlignment w:val="baseline"/>
      </w:pPr>
      <w:bookmarkStart w:id="5" w:name="_Ref3386619"/>
      <w:bookmarkStart w:id="6" w:name="_Ref32009325"/>
      <w:bookmarkStart w:id="7" w:name="_Ref36822134"/>
      <w:r w:rsidRPr="00AB228A">
        <w:t>R</w:t>
      </w:r>
      <w:bookmarkEnd w:id="5"/>
      <w:bookmarkEnd w:id="6"/>
      <w:r w:rsidRPr="00AB228A">
        <w:t>4-2002253, “WF on RRM for NR HST”, CMCC.</w:t>
      </w:r>
      <w:bookmarkEnd w:id="7"/>
    </w:p>
    <w:p w14:paraId="5EF628BE" w14:textId="77777777" w:rsidR="00C9517C" w:rsidRPr="00AB228A" w:rsidRDefault="00C9517C" w:rsidP="00C9517C">
      <w:pPr>
        <w:overflowPunct w:val="0"/>
        <w:autoSpaceDE w:val="0"/>
        <w:autoSpaceDN w:val="0"/>
        <w:adjustRightInd w:val="0"/>
        <w:spacing w:after="180" w:line="240" w:lineRule="auto"/>
        <w:contextualSpacing/>
        <w:textAlignment w:val="baseline"/>
      </w:pPr>
    </w:p>
    <w:p w14:paraId="4F3143E8" w14:textId="79A99AEA" w:rsidR="00F76B0D" w:rsidRPr="00AB228A" w:rsidRDefault="00F76B0D" w:rsidP="00F1621C"/>
    <w:sectPr w:rsidR="00F76B0D" w:rsidRPr="00AB228A" w:rsidSect="006D5754">
      <w:headerReference w:type="even" r:id="rId9"/>
      <w:foot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B96403" w14:textId="77777777" w:rsidR="00766E3D" w:rsidRDefault="00766E3D">
      <w:pPr>
        <w:spacing w:after="0"/>
      </w:pPr>
      <w:r>
        <w:separator/>
      </w:r>
    </w:p>
  </w:endnote>
  <w:endnote w:type="continuationSeparator" w:id="0">
    <w:p w14:paraId="10347F2B" w14:textId="77777777" w:rsidR="00766E3D" w:rsidRDefault="00766E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573F3" w14:textId="7454B64D" w:rsidR="007F5438" w:rsidRDefault="007F5438">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F5438" w:rsidRDefault="007F54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68AAB" w14:textId="77777777" w:rsidR="00766E3D" w:rsidRDefault="00766E3D">
      <w:pPr>
        <w:spacing w:after="0"/>
      </w:pPr>
      <w:r>
        <w:separator/>
      </w:r>
    </w:p>
  </w:footnote>
  <w:footnote w:type="continuationSeparator" w:id="0">
    <w:p w14:paraId="2F6E6197" w14:textId="77777777" w:rsidR="00766E3D" w:rsidRDefault="00766E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4BC88" w14:textId="77777777" w:rsidR="007F5438" w:rsidRDefault="007F543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627AC"/>
    <w:multiLevelType w:val="hybridMultilevel"/>
    <w:tmpl w:val="6F72DB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7613190"/>
    <w:multiLevelType w:val="hybridMultilevel"/>
    <w:tmpl w:val="08BA0204"/>
    <w:lvl w:ilvl="0" w:tplc="B1D4AE9C">
      <w:start w:val="1"/>
      <w:numFmt w:val="bullet"/>
      <w:lvlText w:val=""/>
      <w:lvlJc w:val="left"/>
      <w:pPr>
        <w:ind w:left="720" w:hanging="360"/>
      </w:pPr>
      <w:rPr>
        <w:rFonts w:ascii="Symbol" w:eastAsia="MS Mincho"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CD6726"/>
    <w:multiLevelType w:val="hybridMultilevel"/>
    <w:tmpl w:val="B524B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A52726"/>
    <w:multiLevelType w:val="hybridMultilevel"/>
    <w:tmpl w:val="C47C493A"/>
    <w:lvl w:ilvl="0" w:tplc="2A8E019A">
      <w:start w:val="1"/>
      <w:numFmt w:val="bullet"/>
      <w:lvlText w:val=""/>
      <w:lvlJc w:val="left"/>
      <w:pPr>
        <w:ind w:left="720" w:hanging="360"/>
      </w:pPr>
      <w:rPr>
        <w:rFonts w:ascii="Symbol" w:eastAsia="MS Mincho"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A661DD"/>
    <w:multiLevelType w:val="hybridMultilevel"/>
    <w:tmpl w:val="4568381E"/>
    <w:lvl w:ilvl="0" w:tplc="2A8E019A">
      <w:start w:val="1"/>
      <w:numFmt w:val="bullet"/>
      <w:lvlText w:val=""/>
      <w:lvlJc w:val="left"/>
      <w:pPr>
        <w:ind w:left="720" w:hanging="360"/>
      </w:pPr>
      <w:rPr>
        <w:rFonts w:ascii="Symbol" w:eastAsia="MS Mincho"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D91A3F"/>
    <w:multiLevelType w:val="hybridMultilevel"/>
    <w:tmpl w:val="35567868"/>
    <w:lvl w:ilvl="0" w:tplc="75A0EDFA">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3737D3"/>
    <w:multiLevelType w:val="hybridMultilevel"/>
    <w:tmpl w:val="8DE62C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BB5F43"/>
    <w:multiLevelType w:val="multilevel"/>
    <w:tmpl w:val="9ACE3D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FE919FD"/>
    <w:multiLevelType w:val="hybridMultilevel"/>
    <w:tmpl w:val="73261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A55AF4"/>
    <w:multiLevelType w:val="hybridMultilevel"/>
    <w:tmpl w:val="7414B3D0"/>
    <w:lvl w:ilvl="0" w:tplc="D3309584">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172533"/>
    <w:multiLevelType w:val="hybridMultilevel"/>
    <w:tmpl w:val="5E50A0DE"/>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C0A88D1C">
      <w:start w:val="1"/>
      <w:numFmt w:val="bullet"/>
      <w:lvlText w:val="-"/>
      <w:lvlJc w:val="left"/>
      <w:pPr>
        <w:ind w:left="2520" w:hanging="420"/>
      </w:pPr>
      <w:rPr>
        <w:rFonts w:ascii="Lucida Grande" w:hAnsi="Lucida Grande"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BAD04E0"/>
    <w:multiLevelType w:val="hybridMultilevel"/>
    <w:tmpl w:val="592EA77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5B44CB08">
      <w:start w:val="2"/>
      <w:numFmt w:val="bullet"/>
      <w:lvlText w:val="-"/>
      <w:lvlJc w:val="left"/>
      <w:pPr>
        <w:ind w:left="1260" w:hanging="420"/>
      </w:pPr>
      <w:rPr>
        <w:rFonts w:ascii="Times New Roman" w:eastAsia="Calibri"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C134924"/>
    <w:multiLevelType w:val="hybridMultilevel"/>
    <w:tmpl w:val="45763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9337B1"/>
    <w:multiLevelType w:val="hybridMultilevel"/>
    <w:tmpl w:val="C96E34C4"/>
    <w:lvl w:ilvl="0" w:tplc="04090003">
      <w:start w:val="1"/>
      <w:numFmt w:val="bullet"/>
      <w:lvlText w:val=""/>
      <w:lvlJc w:val="left"/>
      <w:pPr>
        <w:ind w:left="420" w:hanging="420"/>
      </w:pPr>
      <w:rPr>
        <w:rFonts w:ascii="Wingdings" w:hAnsi="Wingdings" w:hint="default"/>
      </w:rPr>
    </w:lvl>
    <w:lvl w:ilvl="1" w:tplc="D32009FA">
      <w:start w:val="5"/>
      <w:numFmt w:val="bullet"/>
      <w:lvlText w:val=""/>
      <w:lvlJc w:val="left"/>
      <w:pPr>
        <w:ind w:left="840" w:hanging="420"/>
      </w:pPr>
      <w:rPr>
        <w:rFonts w:ascii="Symbol" w:eastAsia="Malgun Gothic" w:hAnsi="Symbo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8251E5"/>
    <w:multiLevelType w:val="multilevel"/>
    <w:tmpl w:val="05F00D88"/>
    <w:lvl w:ilvl="0">
      <w:start w:val="2"/>
      <w:numFmt w:val="decimal"/>
      <w:lvlText w:val="%1"/>
      <w:lvlJc w:val="left"/>
      <w:pPr>
        <w:ind w:left="450" w:hanging="450"/>
      </w:pPr>
      <w:rPr>
        <w:rFonts w:hint="default"/>
      </w:rPr>
    </w:lvl>
    <w:lvl w:ilvl="1">
      <w:start w:val="7"/>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6" w15:restartNumberingAfterBreak="0">
    <w:nsid w:val="28AE4BDB"/>
    <w:multiLevelType w:val="hybridMultilevel"/>
    <w:tmpl w:val="37F4F6F4"/>
    <w:lvl w:ilvl="0" w:tplc="B68488C4">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0446FE"/>
    <w:multiLevelType w:val="hybridMultilevel"/>
    <w:tmpl w:val="B8A898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E907E98"/>
    <w:multiLevelType w:val="hybridMultilevel"/>
    <w:tmpl w:val="A058D1EC"/>
    <w:lvl w:ilvl="0" w:tplc="E9841B74">
      <w:start w:val="1"/>
      <w:numFmt w:val="bullet"/>
      <w:lvlText w:val="•"/>
      <w:lvlJc w:val="left"/>
      <w:pPr>
        <w:tabs>
          <w:tab w:val="num" w:pos="720"/>
        </w:tabs>
        <w:ind w:left="720" w:hanging="360"/>
      </w:pPr>
      <w:rPr>
        <w:rFonts w:ascii="Arial" w:hAnsi="Arial" w:hint="default"/>
      </w:rPr>
    </w:lvl>
    <w:lvl w:ilvl="1" w:tplc="ADAC45F8">
      <w:start w:val="59"/>
      <w:numFmt w:val="bullet"/>
      <w:lvlText w:val="•"/>
      <w:lvlJc w:val="left"/>
      <w:pPr>
        <w:tabs>
          <w:tab w:val="num" w:pos="1440"/>
        </w:tabs>
        <w:ind w:left="1440" w:hanging="360"/>
      </w:pPr>
      <w:rPr>
        <w:rFonts w:ascii="Arial" w:hAnsi="Arial" w:hint="default"/>
      </w:rPr>
    </w:lvl>
    <w:lvl w:ilvl="2" w:tplc="968C0B66">
      <w:start w:val="59"/>
      <w:numFmt w:val="bullet"/>
      <w:lvlText w:val="•"/>
      <w:lvlJc w:val="left"/>
      <w:pPr>
        <w:tabs>
          <w:tab w:val="num" w:pos="2160"/>
        </w:tabs>
        <w:ind w:left="2160" w:hanging="360"/>
      </w:pPr>
      <w:rPr>
        <w:rFonts w:ascii="Arial" w:hAnsi="Arial" w:hint="default"/>
      </w:rPr>
    </w:lvl>
    <w:lvl w:ilvl="3" w:tplc="A854394E" w:tentative="1">
      <w:start w:val="1"/>
      <w:numFmt w:val="bullet"/>
      <w:lvlText w:val="•"/>
      <w:lvlJc w:val="left"/>
      <w:pPr>
        <w:tabs>
          <w:tab w:val="num" w:pos="2880"/>
        </w:tabs>
        <w:ind w:left="2880" w:hanging="360"/>
      </w:pPr>
      <w:rPr>
        <w:rFonts w:ascii="Arial" w:hAnsi="Arial" w:hint="default"/>
      </w:rPr>
    </w:lvl>
    <w:lvl w:ilvl="4" w:tplc="F594CB14" w:tentative="1">
      <w:start w:val="1"/>
      <w:numFmt w:val="bullet"/>
      <w:lvlText w:val="•"/>
      <w:lvlJc w:val="left"/>
      <w:pPr>
        <w:tabs>
          <w:tab w:val="num" w:pos="3600"/>
        </w:tabs>
        <w:ind w:left="3600" w:hanging="360"/>
      </w:pPr>
      <w:rPr>
        <w:rFonts w:ascii="Arial" w:hAnsi="Arial" w:hint="default"/>
      </w:rPr>
    </w:lvl>
    <w:lvl w:ilvl="5" w:tplc="5686EF14" w:tentative="1">
      <w:start w:val="1"/>
      <w:numFmt w:val="bullet"/>
      <w:lvlText w:val="•"/>
      <w:lvlJc w:val="left"/>
      <w:pPr>
        <w:tabs>
          <w:tab w:val="num" w:pos="4320"/>
        </w:tabs>
        <w:ind w:left="4320" w:hanging="360"/>
      </w:pPr>
      <w:rPr>
        <w:rFonts w:ascii="Arial" w:hAnsi="Arial" w:hint="default"/>
      </w:rPr>
    </w:lvl>
    <w:lvl w:ilvl="6" w:tplc="9A9E1034" w:tentative="1">
      <w:start w:val="1"/>
      <w:numFmt w:val="bullet"/>
      <w:lvlText w:val="•"/>
      <w:lvlJc w:val="left"/>
      <w:pPr>
        <w:tabs>
          <w:tab w:val="num" w:pos="5040"/>
        </w:tabs>
        <w:ind w:left="5040" w:hanging="360"/>
      </w:pPr>
      <w:rPr>
        <w:rFonts w:ascii="Arial" w:hAnsi="Arial" w:hint="default"/>
      </w:rPr>
    </w:lvl>
    <w:lvl w:ilvl="7" w:tplc="F07663B0" w:tentative="1">
      <w:start w:val="1"/>
      <w:numFmt w:val="bullet"/>
      <w:lvlText w:val="•"/>
      <w:lvlJc w:val="left"/>
      <w:pPr>
        <w:tabs>
          <w:tab w:val="num" w:pos="5760"/>
        </w:tabs>
        <w:ind w:left="5760" w:hanging="360"/>
      </w:pPr>
      <w:rPr>
        <w:rFonts w:ascii="Arial" w:hAnsi="Arial" w:hint="default"/>
      </w:rPr>
    </w:lvl>
    <w:lvl w:ilvl="8" w:tplc="AC54847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01979B3"/>
    <w:multiLevelType w:val="hybridMultilevel"/>
    <w:tmpl w:val="CE982CF6"/>
    <w:lvl w:ilvl="0" w:tplc="D16238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6E1A22"/>
    <w:multiLevelType w:val="hybridMultilevel"/>
    <w:tmpl w:val="0BF052C2"/>
    <w:lvl w:ilvl="0" w:tplc="92CACE82">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83488C"/>
    <w:multiLevelType w:val="hybridMultilevel"/>
    <w:tmpl w:val="13E483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813C69"/>
    <w:multiLevelType w:val="hybridMultilevel"/>
    <w:tmpl w:val="797CE8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FB20AF"/>
    <w:multiLevelType w:val="hybridMultilevel"/>
    <w:tmpl w:val="20B4F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C750ECA"/>
    <w:multiLevelType w:val="hybridMultilevel"/>
    <w:tmpl w:val="083EA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5678FB"/>
    <w:multiLevelType w:val="hybridMultilevel"/>
    <w:tmpl w:val="01F8F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8773A67"/>
    <w:multiLevelType w:val="hybridMultilevel"/>
    <w:tmpl w:val="6ADE3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8433D3"/>
    <w:multiLevelType w:val="hybridMultilevel"/>
    <w:tmpl w:val="EE9680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D55BBF"/>
    <w:multiLevelType w:val="hybridMultilevel"/>
    <w:tmpl w:val="CD98BAFE"/>
    <w:lvl w:ilvl="0" w:tplc="2A8E019A">
      <w:start w:val="1"/>
      <w:numFmt w:val="bullet"/>
      <w:lvlText w:val=""/>
      <w:lvlJc w:val="left"/>
      <w:pPr>
        <w:ind w:left="720" w:hanging="360"/>
      </w:pPr>
      <w:rPr>
        <w:rFonts w:ascii="Symbol" w:eastAsia="MS Mincho"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7A39CB"/>
    <w:multiLevelType w:val="multilevel"/>
    <w:tmpl w:val="C4FEC7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1850F5E"/>
    <w:multiLevelType w:val="hybridMultilevel"/>
    <w:tmpl w:val="C49070C4"/>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21F4827"/>
    <w:multiLevelType w:val="hybridMultilevel"/>
    <w:tmpl w:val="8D14D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5D5F60"/>
    <w:multiLevelType w:val="hybridMultilevel"/>
    <w:tmpl w:val="0504EA56"/>
    <w:lvl w:ilvl="0" w:tplc="2A8E019A">
      <w:start w:val="1"/>
      <w:numFmt w:val="bullet"/>
      <w:lvlText w:val=""/>
      <w:lvlJc w:val="left"/>
      <w:pPr>
        <w:ind w:left="720" w:hanging="360"/>
      </w:pPr>
      <w:rPr>
        <w:rFonts w:ascii="Symbol" w:eastAsia="MS Mincho"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E857006"/>
    <w:multiLevelType w:val="hybridMultilevel"/>
    <w:tmpl w:val="D66A2974"/>
    <w:lvl w:ilvl="0" w:tplc="C26AE732">
      <w:start w:val="1"/>
      <w:numFmt w:val="bullet"/>
      <w:lvlText w:val="•"/>
      <w:lvlJc w:val="left"/>
      <w:pPr>
        <w:tabs>
          <w:tab w:val="num" w:pos="720"/>
        </w:tabs>
        <w:ind w:left="720" w:hanging="360"/>
      </w:pPr>
      <w:rPr>
        <w:rFonts w:ascii="Arial" w:hAnsi="Arial" w:hint="default"/>
      </w:rPr>
    </w:lvl>
    <w:lvl w:ilvl="1" w:tplc="255233B4">
      <w:numFmt w:val="bullet"/>
      <w:lvlText w:val="–"/>
      <w:lvlJc w:val="left"/>
      <w:pPr>
        <w:tabs>
          <w:tab w:val="num" w:pos="1440"/>
        </w:tabs>
        <w:ind w:left="1440" w:hanging="360"/>
      </w:pPr>
      <w:rPr>
        <w:rFonts w:ascii="Arial" w:hAnsi="Arial" w:hint="default"/>
      </w:rPr>
    </w:lvl>
    <w:lvl w:ilvl="2" w:tplc="DD581106" w:tentative="1">
      <w:start w:val="1"/>
      <w:numFmt w:val="bullet"/>
      <w:lvlText w:val="•"/>
      <w:lvlJc w:val="left"/>
      <w:pPr>
        <w:tabs>
          <w:tab w:val="num" w:pos="2160"/>
        </w:tabs>
        <w:ind w:left="2160" w:hanging="360"/>
      </w:pPr>
      <w:rPr>
        <w:rFonts w:ascii="Arial" w:hAnsi="Arial" w:hint="default"/>
      </w:rPr>
    </w:lvl>
    <w:lvl w:ilvl="3" w:tplc="8F0EB658" w:tentative="1">
      <w:start w:val="1"/>
      <w:numFmt w:val="bullet"/>
      <w:lvlText w:val="•"/>
      <w:lvlJc w:val="left"/>
      <w:pPr>
        <w:tabs>
          <w:tab w:val="num" w:pos="2880"/>
        </w:tabs>
        <w:ind w:left="2880" w:hanging="360"/>
      </w:pPr>
      <w:rPr>
        <w:rFonts w:ascii="Arial" w:hAnsi="Arial" w:hint="default"/>
      </w:rPr>
    </w:lvl>
    <w:lvl w:ilvl="4" w:tplc="018CCC9E" w:tentative="1">
      <w:start w:val="1"/>
      <w:numFmt w:val="bullet"/>
      <w:lvlText w:val="•"/>
      <w:lvlJc w:val="left"/>
      <w:pPr>
        <w:tabs>
          <w:tab w:val="num" w:pos="3600"/>
        </w:tabs>
        <w:ind w:left="3600" w:hanging="360"/>
      </w:pPr>
      <w:rPr>
        <w:rFonts w:ascii="Arial" w:hAnsi="Arial" w:hint="default"/>
      </w:rPr>
    </w:lvl>
    <w:lvl w:ilvl="5" w:tplc="5ED21674" w:tentative="1">
      <w:start w:val="1"/>
      <w:numFmt w:val="bullet"/>
      <w:lvlText w:val="•"/>
      <w:lvlJc w:val="left"/>
      <w:pPr>
        <w:tabs>
          <w:tab w:val="num" w:pos="4320"/>
        </w:tabs>
        <w:ind w:left="4320" w:hanging="360"/>
      </w:pPr>
      <w:rPr>
        <w:rFonts w:ascii="Arial" w:hAnsi="Arial" w:hint="default"/>
      </w:rPr>
    </w:lvl>
    <w:lvl w:ilvl="6" w:tplc="AD74EA02" w:tentative="1">
      <w:start w:val="1"/>
      <w:numFmt w:val="bullet"/>
      <w:lvlText w:val="•"/>
      <w:lvlJc w:val="left"/>
      <w:pPr>
        <w:tabs>
          <w:tab w:val="num" w:pos="5040"/>
        </w:tabs>
        <w:ind w:left="5040" w:hanging="360"/>
      </w:pPr>
      <w:rPr>
        <w:rFonts w:ascii="Arial" w:hAnsi="Arial" w:hint="default"/>
      </w:rPr>
    </w:lvl>
    <w:lvl w:ilvl="7" w:tplc="D85E3B00" w:tentative="1">
      <w:start w:val="1"/>
      <w:numFmt w:val="bullet"/>
      <w:lvlText w:val="•"/>
      <w:lvlJc w:val="left"/>
      <w:pPr>
        <w:tabs>
          <w:tab w:val="num" w:pos="5760"/>
        </w:tabs>
        <w:ind w:left="5760" w:hanging="360"/>
      </w:pPr>
      <w:rPr>
        <w:rFonts w:ascii="Arial" w:hAnsi="Arial" w:hint="default"/>
      </w:rPr>
    </w:lvl>
    <w:lvl w:ilvl="8" w:tplc="DE864C4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F8E0781"/>
    <w:multiLevelType w:val="hybridMultilevel"/>
    <w:tmpl w:val="11FA07F8"/>
    <w:lvl w:ilvl="0" w:tplc="0D04B57A">
      <w:start w:val="1"/>
      <w:numFmt w:val="bullet"/>
      <w:lvlText w:val="•"/>
      <w:lvlJc w:val="left"/>
      <w:pPr>
        <w:tabs>
          <w:tab w:val="num" w:pos="720"/>
        </w:tabs>
        <w:ind w:left="720" w:hanging="360"/>
      </w:pPr>
      <w:rPr>
        <w:rFonts w:ascii="Arial" w:hAnsi="Arial" w:hint="default"/>
      </w:rPr>
    </w:lvl>
    <w:lvl w:ilvl="1" w:tplc="9726F604" w:tentative="1">
      <w:start w:val="1"/>
      <w:numFmt w:val="bullet"/>
      <w:lvlText w:val="•"/>
      <w:lvlJc w:val="left"/>
      <w:pPr>
        <w:tabs>
          <w:tab w:val="num" w:pos="1440"/>
        </w:tabs>
        <w:ind w:left="1440" w:hanging="360"/>
      </w:pPr>
      <w:rPr>
        <w:rFonts w:ascii="Arial" w:hAnsi="Arial" w:hint="default"/>
      </w:rPr>
    </w:lvl>
    <w:lvl w:ilvl="2" w:tplc="97EE08EE">
      <w:start w:val="114"/>
      <w:numFmt w:val="bullet"/>
      <w:lvlText w:val="•"/>
      <w:lvlJc w:val="left"/>
      <w:pPr>
        <w:tabs>
          <w:tab w:val="num" w:pos="2160"/>
        </w:tabs>
        <w:ind w:left="2160" w:hanging="360"/>
      </w:pPr>
      <w:rPr>
        <w:rFonts w:ascii="Arial" w:hAnsi="Arial" w:hint="default"/>
      </w:rPr>
    </w:lvl>
    <w:lvl w:ilvl="3" w:tplc="F6384950" w:tentative="1">
      <w:start w:val="1"/>
      <w:numFmt w:val="bullet"/>
      <w:lvlText w:val="•"/>
      <w:lvlJc w:val="left"/>
      <w:pPr>
        <w:tabs>
          <w:tab w:val="num" w:pos="2880"/>
        </w:tabs>
        <w:ind w:left="2880" w:hanging="360"/>
      </w:pPr>
      <w:rPr>
        <w:rFonts w:ascii="Arial" w:hAnsi="Arial" w:hint="default"/>
      </w:rPr>
    </w:lvl>
    <w:lvl w:ilvl="4" w:tplc="EE04AEF8" w:tentative="1">
      <w:start w:val="1"/>
      <w:numFmt w:val="bullet"/>
      <w:lvlText w:val="•"/>
      <w:lvlJc w:val="left"/>
      <w:pPr>
        <w:tabs>
          <w:tab w:val="num" w:pos="3600"/>
        </w:tabs>
        <w:ind w:left="3600" w:hanging="360"/>
      </w:pPr>
      <w:rPr>
        <w:rFonts w:ascii="Arial" w:hAnsi="Arial" w:hint="default"/>
      </w:rPr>
    </w:lvl>
    <w:lvl w:ilvl="5" w:tplc="F2B0F71E" w:tentative="1">
      <w:start w:val="1"/>
      <w:numFmt w:val="bullet"/>
      <w:lvlText w:val="•"/>
      <w:lvlJc w:val="left"/>
      <w:pPr>
        <w:tabs>
          <w:tab w:val="num" w:pos="4320"/>
        </w:tabs>
        <w:ind w:left="4320" w:hanging="360"/>
      </w:pPr>
      <w:rPr>
        <w:rFonts w:ascii="Arial" w:hAnsi="Arial" w:hint="default"/>
      </w:rPr>
    </w:lvl>
    <w:lvl w:ilvl="6" w:tplc="FFE0D46E" w:tentative="1">
      <w:start w:val="1"/>
      <w:numFmt w:val="bullet"/>
      <w:lvlText w:val="•"/>
      <w:lvlJc w:val="left"/>
      <w:pPr>
        <w:tabs>
          <w:tab w:val="num" w:pos="5040"/>
        </w:tabs>
        <w:ind w:left="5040" w:hanging="360"/>
      </w:pPr>
      <w:rPr>
        <w:rFonts w:ascii="Arial" w:hAnsi="Arial" w:hint="default"/>
      </w:rPr>
    </w:lvl>
    <w:lvl w:ilvl="7" w:tplc="40240606" w:tentative="1">
      <w:start w:val="1"/>
      <w:numFmt w:val="bullet"/>
      <w:lvlText w:val="•"/>
      <w:lvlJc w:val="left"/>
      <w:pPr>
        <w:tabs>
          <w:tab w:val="num" w:pos="5760"/>
        </w:tabs>
        <w:ind w:left="5760" w:hanging="360"/>
      </w:pPr>
      <w:rPr>
        <w:rFonts w:ascii="Arial" w:hAnsi="Arial" w:hint="default"/>
      </w:rPr>
    </w:lvl>
    <w:lvl w:ilvl="8" w:tplc="8FECC53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0E03904"/>
    <w:multiLevelType w:val="hybridMultilevel"/>
    <w:tmpl w:val="C546CA8E"/>
    <w:lvl w:ilvl="0" w:tplc="69D803D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404835"/>
    <w:multiLevelType w:val="multilevel"/>
    <w:tmpl w:val="9E22FE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5D15D9F"/>
    <w:multiLevelType w:val="hybridMultilevel"/>
    <w:tmpl w:val="3042BD0E"/>
    <w:lvl w:ilvl="0" w:tplc="EFD08260">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B33A07"/>
    <w:multiLevelType w:val="hybridMultilevel"/>
    <w:tmpl w:val="EF204678"/>
    <w:lvl w:ilvl="0" w:tplc="727EC60A">
      <w:numFmt w:val="bullet"/>
      <w:lvlText w:val=""/>
      <w:lvlJc w:val="left"/>
      <w:pPr>
        <w:ind w:left="720" w:hanging="360"/>
      </w:pPr>
      <w:rPr>
        <w:rFonts w:ascii="Wingdings" w:eastAsia="MS Mincho"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3B175F"/>
    <w:multiLevelType w:val="hybridMultilevel"/>
    <w:tmpl w:val="6180D9B0"/>
    <w:lvl w:ilvl="0" w:tplc="C15C78D8">
      <w:start w:val="1"/>
      <w:numFmt w:val="bullet"/>
      <w:lvlText w:val=""/>
      <w:lvlJc w:val="left"/>
      <w:pPr>
        <w:ind w:left="360" w:hanging="360"/>
      </w:pPr>
      <w:rPr>
        <w:rFonts w:ascii="Symbol" w:eastAsia="MS Mincho"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F237196"/>
    <w:multiLevelType w:val="hybridMultilevel"/>
    <w:tmpl w:val="A754B08E"/>
    <w:lvl w:ilvl="0" w:tplc="988CAE7E">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BF14D8"/>
    <w:multiLevelType w:val="hybridMultilevel"/>
    <w:tmpl w:val="B566BE5C"/>
    <w:lvl w:ilvl="0" w:tplc="45E0F066">
      <w:start w:val="1"/>
      <w:numFmt w:val="bullet"/>
      <w:lvlText w:val="•"/>
      <w:lvlJc w:val="left"/>
      <w:pPr>
        <w:tabs>
          <w:tab w:val="num" w:pos="720"/>
        </w:tabs>
        <w:ind w:left="720" w:hanging="360"/>
      </w:pPr>
      <w:rPr>
        <w:rFonts w:ascii="Arial" w:hAnsi="Arial" w:hint="default"/>
      </w:rPr>
    </w:lvl>
    <w:lvl w:ilvl="1" w:tplc="FFCCD89C" w:tentative="1">
      <w:start w:val="1"/>
      <w:numFmt w:val="bullet"/>
      <w:lvlText w:val="•"/>
      <w:lvlJc w:val="left"/>
      <w:pPr>
        <w:tabs>
          <w:tab w:val="num" w:pos="1440"/>
        </w:tabs>
        <w:ind w:left="1440" w:hanging="360"/>
      </w:pPr>
      <w:rPr>
        <w:rFonts w:ascii="Arial" w:hAnsi="Arial" w:hint="default"/>
      </w:rPr>
    </w:lvl>
    <w:lvl w:ilvl="2" w:tplc="692E76D0" w:tentative="1">
      <w:start w:val="1"/>
      <w:numFmt w:val="bullet"/>
      <w:lvlText w:val="•"/>
      <w:lvlJc w:val="left"/>
      <w:pPr>
        <w:tabs>
          <w:tab w:val="num" w:pos="2160"/>
        </w:tabs>
        <w:ind w:left="2160" w:hanging="360"/>
      </w:pPr>
      <w:rPr>
        <w:rFonts w:ascii="Arial" w:hAnsi="Arial" w:hint="default"/>
      </w:rPr>
    </w:lvl>
    <w:lvl w:ilvl="3" w:tplc="855233C4" w:tentative="1">
      <w:start w:val="1"/>
      <w:numFmt w:val="bullet"/>
      <w:lvlText w:val="•"/>
      <w:lvlJc w:val="left"/>
      <w:pPr>
        <w:tabs>
          <w:tab w:val="num" w:pos="2880"/>
        </w:tabs>
        <w:ind w:left="2880" w:hanging="360"/>
      </w:pPr>
      <w:rPr>
        <w:rFonts w:ascii="Arial" w:hAnsi="Arial" w:hint="default"/>
      </w:rPr>
    </w:lvl>
    <w:lvl w:ilvl="4" w:tplc="3280D4EE" w:tentative="1">
      <w:start w:val="1"/>
      <w:numFmt w:val="bullet"/>
      <w:lvlText w:val="•"/>
      <w:lvlJc w:val="left"/>
      <w:pPr>
        <w:tabs>
          <w:tab w:val="num" w:pos="3600"/>
        </w:tabs>
        <w:ind w:left="3600" w:hanging="360"/>
      </w:pPr>
      <w:rPr>
        <w:rFonts w:ascii="Arial" w:hAnsi="Arial" w:hint="default"/>
      </w:rPr>
    </w:lvl>
    <w:lvl w:ilvl="5" w:tplc="392E2052" w:tentative="1">
      <w:start w:val="1"/>
      <w:numFmt w:val="bullet"/>
      <w:lvlText w:val="•"/>
      <w:lvlJc w:val="left"/>
      <w:pPr>
        <w:tabs>
          <w:tab w:val="num" w:pos="4320"/>
        </w:tabs>
        <w:ind w:left="4320" w:hanging="360"/>
      </w:pPr>
      <w:rPr>
        <w:rFonts w:ascii="Arial" w:hAnsi="Arial" w:hint="default"/>
      </w:rPr>
    </w:lvl>
    <w:lvl w:ilvl="6" w:tplc="6694C964" w:tentative="1">
      <w:start w:val="1"/>
      <w:numFmt w:val="bullet"/>
      <w:lvlText w:val="•"/>
      <w:lvlJc w:val="left"/>
      <w:pPr>
        <w:tabs>
          <w:tab w:val="num" w:pos="5040"/>
        </w:tabs>
        <w:ind w:left="5040" w:hanging="360"/>
      </w:pPr>
      <w:rPr>
        <w:rFonts w:ascii="Arial" w:hAnsi="Arial" w:hint="default"/>
      </w:rPr>
    </w:lvl>
    <w:lvl w:ilvl="7" w:tplc="8154ECBA" w:tentative="1">
      <w:start w:val="1"/>
      <w:numFmt w:val="bullet"/>
      <w:lvlText w:val="•"/>
      <w:lvlJc w:val="left"/>
      <w:pPr>
        <w:tabs>
          <w:tab w:val="num" w:pos="5760"/>
        </w:tabs>
        <w:ind w:left="5760" w:hanging="360"/>
      </w:pPr>
      <w:rPr>
        <w:rFonts w:ascii="Arial" w:hAnsi="Arial" w:hint="default"/>
      </w:rPr>
    </w:lvl>
    <w:lvl w:ilvl="8" w:tplc="5ADE8AD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12D1E30"/>
    <w:multiLevelType w:val="hybridMultilevel"/>
    <w:tmpl w:val="8A08F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D80204"/>
    <w:multiLevelType w:val="hybridMultilevel"/>
    <w:tmpl w:val="03C6125A"/>
    <w:lvl w:ilvl="0" w:tplc="FEBE49D6">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957D4A"/>
    <w:multiLevelType w:val="hybridMultilevel"/>
    <w:tmpl w:val="E116C372"/>
    <w:lvl w:ilvl="0" w:tplc="645C7996">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49"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8"/>
  </w:num>
  <w:num w:numId="2">
    <w:abstractNumId w:val="39"/>
  </w:num>
  <w:num w:numId="3">
    <w:abstractNumId w:val="25"/>
  </w:num>
  <w:num w:numId="4">
    <w:abstractNumId w:val="24"/>
  </w:num>
  <w:num w:numId="5">
    <w:abstractNumId w:val="16"/>
  </w:num>
  <w:num w:numId="6">
    <w:abstractNumId w:val="42"/>
  </w:num>
  <w:num w:numId="7">
    <w:abstractNumId w:val="3"/>
  </w:num>
  <w:num w:numId="8">
    <w:abstractNumId w:val="4"/>
  </w:num>
  <w:num w:numId="9">
    <w:abstractNumId w:val="33"/>
  </w:num>
  <w:num w:numId="10">
    <w:abstractNumId w:val="29"/>
  </w:num>
  <w:num w:numId="11">
    <w:abstractNumId w:val="44"/>
  </w:num>
  <w:num w:numId="12">
    <w:abstractNumId w:val="30"/>
  </w:num>
  <w:num w:numId="13">
    <w:abstractNumId w:val="38"/>
  </w:num>
  <w:num w:numId="14">
    <w:abstractNumId w:val="7"/>
  </w:num>
  <w:num w:numId="15">
    <w:abstractNumId w:val="22"/>
  </w:num>
  <w:num w:numId="16">
    <w:abstractNumId w:val="23"/>
  </w:num>
  <w:num w:numId="17">
    <w:abstractNumId w:val="14"/>
  </w:num>
  <w:num w:numId="18">
    <w:abstractNumId w:val="1"/>
  </w:num>
  <w:num w:numId="19">
    <w:abstractNumId w:val="34"/>
  </w:num>
  <w:num w:numId="20">
    <w:abstractNumId w:val="41"/>
  </w:num>
  <w:num w:numId="21">
    <w:abstractNumId w:val="0"/>
  </w:num>
  <w:num w:numId="22">
    <w:abstractNumId w:val="26"/>
  </w:num>
  <w:num w:numId="23">
    <w:abstractNumId w:val="9"/>
  </w:num>
  <w:num w:numId="24">
    <w:abstractNumId w:val="18"/>
  </w:num>
  <w:num w:numId="25">
    <w:abstractNumId w:val="43"/>
  </w:num>
  <w:num w:numId="26">
    <w:abstractNumId w:val="40"/>
  </w:num>
  <w:num w:numId="27">
    <w:abstractNumId w:val="32"/>
  </w:num>
  <w:num w:numId="28">
    <w:abstractNumId w:val="15"/>
  </w:num>
  <w:num w:numId="29">
    <w:abstractNumId w:val="31"/>
  </w:num>
  <w:num w:numId="30">
    <w:abstractNumId w:val="11"/>
  </w:num>
  <w:num w:numId="31">
    <w:abstractNumId w:val="13"/>
  </w:num>
  <w:num w:numId="32">
    <w:abstractNumId w:val="20"/>
  </w:num>
  <w:num w:numId="33">
    <w:abstractNumId w:val="21"/>
  </w:num>
  <w:num w:numId="34">
    <w:abstractNumId w:val="46"/>
  </w:num>
  <w:num w:numId="35">
    <w:abstractNumId w:val="37"/>
  </w:num>
  <w:num w:numId="36">
    <w:abstractNumId w:val="45"/>
  </w:num>
  <w:num w:numId="37">
    <w:abstractNumId w:val="10"/>
  </w:num>
  <w:num w:numId="38">
    <w:abstractNumId w:val="47"/>
  </w:num>
  <w:num w:numId="39">
    <w:abstractNumId w:val="8"/>
  </w:num>
  <w:num w:numId="40">
    <w:abstractNumId w:val="36"/>
  </w:num>
  <w:num w:numId="41">
    <w:abstractNumId w:val="49"/>
  </w:num>
  <w:num w:numId="42">
    <w:abstractNumId w:val="17"/>
  </w:num>
  <w:num w:numId="43">
    <w:abstractNumId w:val="19"/>
  </w:num>
  <w:num w:numId="44">
    <w:abstractNumId w:val="28"/>
  </w:num>
  <w:num w:numId="45">
    <w:abstractNumId w:val="27"/>
  </w:num>
  <w:num w:numId="46">
    <w:abstractNumId w:val="2"/>
  </w:num>
  <w:num w:numId="47">
    <w:abstractNumId w:val="12"/>
  </w:num>
  <w:num w:numId="48">
    <w:abstractNumId w:val="5"/>
  </w:num>
  <w:num w:numId="49">
    <w:abstractNumId w:val="6"/>
  </w:num>
  <w:num w:numId="50">
    <w:abstractNumId w:val="3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8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41A"/>
    <w:rsid w:val="00001CEA"/>
    <w:rsid w:val="00001DAA"/>
    <w:rsid w:val="00001DC6"/>
    <w:rsid w:val="00001E33"/>
    <w:rsid w:val="00002141"/>
    <w:rsid w:val="000037A9"/>
    <w:rsid w:val="00003FC8"/>
    <w:rsid w:val="000047D2"/>
    <w:rsid w:val="00004D1B"/>
    <w:rsid w:val="00006032"/>
    <w:rsid w:val="00006C3B"/>
    <w:rsid w:val="000073FB"/>
    <w:rsid w:val="0001114B"/>
    <w:rsid w:val="00011CB1"/>
    <w:rsid w:val="00012342"/>
    <w:rsid w:val="00012982"/>
    <w:rsid w:val="00012D27"/>
    <w:rsid w:val="00012F81"/>
    <w:rsid w:val="00013B62"/>
    <w:rsid w:val="00013D9A"/>
    <w:rsid w:val="00014117"/>
    <w:rsid w:val="00014165"/>
    <w:rsid w:val="0001425E"/>
    <w:rsid w:val="000150C8"/>
    <w:rsid w:val="00015B4B"/>
    <w:rsid w:val="00015C88"/>
    <w:rsid w:val="0001601E"/>
    <w:rsid w:val="00017714"/>
    <w:rsid w:val="00017A14"/>
    <w:rsid w:val="00017D5A"/>
    <w:rsid w:val="00021EAF"/>
    <w:rsid w:val="0002269C"/>
    <w:rsid w:val="000227D1"/>
    <w:rsid w:val="0002283B"/>
    <w:rsid w:val="00022D26"/>
    <w:rsid w:val="00023186"/>
    <w:rsid w:val="000234DE"/>
    <w:rsid w:val="000238DC"/>
    <w:rsid w:val="000248B0"/>
    <w:rsid w:val="000249EB"/>
    <w:rsid w:val="00024AEF"/>
    <w:rsid w:val="00024EB7"/>
    <w:rsid w:val="00025272"/>
    <w:rsid w:val="00025547"/>
    <w:rsid w:val="00025DD5"/>
    <w:rsid w:val="000262D9"/>
    <w:rsid w:val="000266DE"/>
    <w:rsid w:val="00026800"/>
    <w:rsid w:val="00026CBB"/>
    <w:rsid w:val="0002770D"/>
    <w:rsid w:val="00027718"/>
    <w:rsid w:val="00027EED"/>
    <w:rsid w:val="00030379"/>
    <w:rsid w:val="00031048"/>
    <w:rsid w:val="00031E11"/>
    <w:rsid w:val="00032519"/>
    <w:rsid w:val="0003350F"/>
    <w:rsid w:val="0003435F"/>
    <w:rsid w:val="00034622"/>
    <w:rsid w:val="0003548C"/>
    <w:rsid w:val="000358A0"/>
    <w:rsid w:val="000363EA"/>
    <w:rsid w:val="00036646"/>
    <w:rsid w:val="00036E73"/>
    <w:rsid w:val="000374C6"/>
    <w:rsid w:val="00040C18"/>
    <w:rsid w:val="00041B14"/>
    <w:rsid w:val="0004248E"/>
    <w:rsid w:val="00042D2E"/>
    <w:rsid w:val="000436AB"/>
    <w:rsid w:val="000446DE"/>
    <w:rsid w:val="00044D8D"/>
    <w:rsid w:val="00044ED8"/>
    <w:rsid w:val="00045494"/>
    <w:rsid w:val="000456A6"/>
    <w:rsid w:val="0004582E"/>
    <w:rsid w:val="000463C2"/>
    <w:rsid w:val="00046A5C"/>
    <w:rsid w:val="000478C0"/>
    <w:rsid w:val="000479C3"/>
    <w:rsid w:val="0005017E"/>
    <w:rsid w:val="0005034B"/>
    <w:rsid w:val="000524B3"/>
    <w:rsid w:val="00052E7F"/>
    <w:rsid w:val="000541FE"/>
    <w:rsid w:val="0005420D"/>
    <w:rsid w:val="000552F1"/>
    <w:rsid w:val="0005598B"/>
    <w:rsid w:val="000567C1"/>
    <w:rsid w:val="00056B00"/>
    <w:rsid w:val="00056C61"/>
    <w:rsid w:val="000573F6"/>
    <w:rsid w:val="00057513"/>
    <w:rsid w:val="000579EF"/>
    <w:rsid w:val="00057A6E"/>
    <w:rsid w:val="00057CCD"/>
    <w:rsid w:val="00057F51"/>
    <w:rsid w:val="000600DC"/>
    <w:rsid w:val="00062363"/>
    <w:rsid w:val="000627C9"/>
    <w:rsid w:val="00062C13"/>
    <w:rsid w:val="00062DDD"/>
    <w:rsid w:val="00064133"/>
    <w:rsid w:val="000656E5"/>
    <w:rsid w:val="00065BA2"/>
    <w:rsid w:val="000666B9"/>
    <w:rsid w:val="00066770"/>
    <w:rsid w:val="00066A1D"/>
    <w:rsid w:val="00066F64"/>
    <w:rsid w:val="00067BBE"/>
    <w:rsid w:val="00067E0D"/>
    <w:rsid w:val="00070219"/>
    <w:rsid w:val="00070272"/>
    <w:rsid w:val="0007033B"/>
    <w:rsid w:val="000708E5"/>
    <w:rsid w:val="00070C84"/>
    <w:rsid w:val="00070DF6"/>
    <w:rsid w:val="00071E4C"/>
    <w:rsid w:val="0007288B"/>
    <w:rsid w:val="00074642"/>
    <w:rsid w:val="00075305"/>
    <w:rsid w:val="00075BF3"/>
    <w:rsid w:val="0007610F"/>
    <w:rsid w:val="0007728E"/>
    <w:rsid w:val="00077E39"/>
    <w:rsid w:val="00080347"/>
    <w:rsid w:val="0008062A"/>
    <w:rsid w:val="000807A2"/>
    <w:rsid w:val="00080821"/>
    <w:rsid w:val="00080BEE"/>
    <w:rsid w:val="0008135E"/>
    <w:rsid w:val="0008144A"/>
    <w:rsid w:val="00081781"/>
    <w:rsid w:val="000823F4"/>
    <w:rsid w:val="0008258D"/>
    <w:rsid w:val="000839E3"/>
    <w:rsid w:val="00083E10"/>
    <w:rsid w:val="00083E1A"/>
    <w:rsid w:val="00085C53"/>
    <w:rsid w:val="000863BD"/>
    <w:rsid w:val="0008685F"/>
    <w:rsid w:val="00086EDA"/>
    <w:rsid w:val="0008744E"/>
    <w:rsid w:val="000901E2"/>
    <w:rsid w:val="0009079C"/>
    <w:rsid w:val="0009182C"/>
    <w:rsid w:val="000918A3"/>
    <w:rsid w:val="00091C4A"/>
    <w:rsid w:val="00092695"/>
    <w:rsid w:val="00092B03"/>
    <w:rsid w:val="00093F4E"/>
    <w:rsid w:val="000940F3"/>
    <w:rsid w:val="00094654"/>
    <w:rsid w:val="00094AAD"/>
    <w:rsid w:val="00094AFD"/>
    <w:rsid w:val="00094F91"/>
    <w:rsid w:val="00095FF6"/>
    <w:rsid w:val="000964C1"/>
    <w:rsid w:val="000968A7"/>
    <w:rsid w:val="00096D4C"/>
    <w:rsid w:val="00096D84"/>
    <w:rsid w:val="000977F1"/>
    <w:rsid w:val="000979B3"/>
    <w:rsid w:val="000A060B"/>
    <w:rsid w:val="000A0AC8"/>
    <w:rsid w:val="000A2152"/>
    <w:rsid w:val="000A2A4C"/>
    <w:rsid w:val="000A2C2A"/>
    <w:rsid w:val="000A3A6D"/>
    <w:rsid w:val="000A451E"/>
    <w:rsid w:val="000A4BEB"/>
    <w:rsid w:val="000A5060"/>
    <w:rsid w:val="000A5631"/>
    <w:rsid w:val="000A5806"/>
    <w:rsid w:val="000A5BF1"/>
    <w:rsid w:val="000A693F"/>
    <w:rsid w:val="000A6F20"/>
    <w:rsid w:val="000A70C7"/>
    <w:rsid w:val="000A723F"/>
    <w:rsid w:val="000A78BB"/>
    <w:rsid w:val="000B04B5"/>
    <w:rsid w:val="000B0F93"/>
    <w:rsid w:val="000B2A11"/>
    <w:rsid w:val="000B34AA"/>
    <w:rsid w:val="000B38BD"/>
    <w:rsid w:val="000B3926"/>
    <w:rsid w:val="000B3A60"/>
    <w:rsid w:val="000B4BE7"/>
    <w:rsid w:val="000B50FE"/>
    <w:rsid w:val="000B5426"/>
    <w:rsid w:val="000B55E3"/>
    <w:rsid w:val="000B59B0"/>
    <w:rsid w:val="000B5A2C"/>
    <w:rsid w:val="000B6390"/>
    <w:rsid w:val="000B662A"/>
    <w:rsid w:val="000B75E2"/>
    <w:rsid w:val="000B7849"/>
    <w:rsid w:val="000B7D56"/>
    <w:rsid w:val="000C056F"/>
    <w:rsid w:val="000C0BD0"/>
    <w:rsid w:val="000C1A33"/>
    <w:rsid w:val="000C2719"/>
    <w:rsid w:val="000C2B76"/>
    <w:rsid w:val="000C300F"/>
    <w:rsid w:val="000C3222"/>
    <w:rsid w:val="000C357F"/>
    <w:rsid w:val="000C375D"/>
    <w:rsid w:val="000C3EB5"/>
    <w:rsid w:val="000C3FF8"/>
    <w:rsid w:val="000C4426"/>
    <w:rsid w:val="000C49C8"/>
    <w:rsid w:val="000C5676"/>
    <w:rsid w:val="000C60C5"/>
    <w:rsid w:val="000C674F"/>
    <w:rsid w:val="000C6B63"/>
    <w:rsid w:val="000C6B9D"/>
    <w:rsid w:val="000C6D3B"/>
    <w:rsid w:val="000C6F05"/>
    <w:rsid w:val="000C70BC"/>
    <w:rsid w:val="000C7278"/>
    <w:rsid w:val="000C7A09"/>
    <w:rsid w:val="000C7B50"/>
    <w:rsid w:val="000C7E61"/>
    <w:rsid w:val="000D06C8"/>
    <w:rsid w:val="000D0B41"/>
    <w:rsid w:val="000D21CF"/>
    <w:rsid w:val="000D23D1"/>
    <w:rsid w:val="000D24B9"/>
    <w:rsid w:val="000D24D4"/>
    <w:rsid w:val="000D27D3"/>
    <w:rsid w:val="000D2D53"/>
    <w:rsid w:val="000D2E4D"/>
    <w:rsid w:val="000D31E6"/>
    <w:rsid w:val="000D374C"/>
    <w:rsid w:val="000D42AA"/>
    <w:rsid w:val="000D4397"/>
    <w:rsid w:val="000D53F9"/>
    <w:rsid w:val="000D5CD5"/>
    <w:rsid w:val="000D6A5E"/>
    <w:rsid w:val="000D7B74"/>
    <w:rsid w:val="000D7DAC"/>
    <w:rsid w:val="000E05B1"/>
    <w:rsid w:val="000E0E63"/>
    <w:rsid w:val="000E1155"/>
    <w:rsid w:val="000E157E"/>
    <w:rsid w:val="000E174F"/>
    <w:rsid w:val="000E1C18"/>
    <w:rsid w:val="000E2ADE"/>
    <w:rsid w:val="000E2B75"/>
    <w:rsid w:val="000E2C22"/>
    <w:rsid w:val="000E3B5E"/>
    <w:rsid w:val="000E42FE"/>
    <w:rsid w:val="000E5640"/>
    <w:rsid w:val="000E56ED"/>
    <w:rsid w:val="000E5E0B"/>
    <w:rsid w:val="000E63D2"/>
    <w:rsid w:val="000E7499"/>
    <w:rsid w:val="000E7B71"/>
    <w:rsid w:val="000E7ED7"/>
    <w:rsid w:val="000F08EC"/>
    <w:rsid w:val="000F0DD5"/>
    <w:rsid w:val="000F1B1D"/>
    <w:rsid w:val="000F311A"/>
    <w:rsid w:val="000F3291"/>
    <w:rsid w:val="000F3D29"/>
    <w:rsid w:val="000F41F4"/>
    <w:rsid w:val="000F42E5"/>
    <w:rsid w:val="000F522D"/>
    <w:rsid w:val="000F566C"/>
    <w:rsid w:val="000F614F"/>
    <w:rsid w:val="000F6226"/>
    <w:rsid w:val="000F6A4F"/>
    <w:rsid w:val="000F774D"/>
    <w:rsid w:val="000F7C61"/>
    <w:rsid w:val="000F7F3F"/>
    <w:rsid w:val="0010079A"/>
    <w:rsid w:val="00100904"/>
    <w:rsid w:val="00100BDE"/>
    <w:rsid w:val="00100D60"/>
    <w:rsid w:val="00100EF3"/>
    <w:rsid w:val="00101CFB"/>
    <w:rsid w:val="00102A1C"/>
    <w:rsid w:val="001030F5"/>
    <w:rsid w:val="0010390B"/>
    <w:rsid w:val="00103969"/>
    <w:rsid w:val="001050DA"/>
    <w:rsid w:val="00106338"/>
    <w:rsid w:val="00106F0C"/>
    <w:rsid w:val="00110126"/>
    <w:rsid w:val="00110BE2"/>
    <w:rsid w:val="001113C7"/>
    <w:rsid w:val="00111663"/>
    <w:rsid w:val="0011391A"/>
    <w:rsid w:val="00114077"/>
    <w:rsid w:val="00114245"/>
    <w:rsid w:val="001145A9"/>
    <w:rsid w:val="00114934"/>
    <w:rsid w:val="00115606"/>
    <w:rsid w:val="00115EC3"/>
    <w:rsid w:val="001168B7"/>
    <w:rsid w:val="001168DF"/>
    <w:rsid w:val="0011692D"/>
    <w:rsid w:val="00117479"/>
    <w:rsid w:val="0011799A"/>
    <w:rsid w:val="0012003F"/>
    <w:rsid w:val="001201A2"/>
    <w:rsid w:val="00120689"/>
    <w:rsid w:val="00120812"/>
    <w:rsid w:val="00120CA6"/>
    <w:rsid w:val="00120E4A"/>
    <w:rsid w:val="001210D4"/>
    <w:rsid w:val="00121791"/>
    <w:rsid w:val="0012191D"/>
    <w:rsid w:val="00121DD2"/>
    <w:rsid w:val="0012245A"/>
    <w:rsid w:val="0012275A"/>
    <w:rsid w:val="001227E8"/>
    <w:rsid w:val="00122FAA"/>
    <w:rsid w:val="001238DE"/>
    <w:rsid w:val="00123A77"/>
    <w:rsid w:val="001248AD"/>
    <w:rsid w:val="0012501E"/>
    <w:rsid w:val="0012519F"/>
    <w:rsid w:val="00125209"/>
    <w:rsid w:val="0012582D"/>
    <w:rsid w:val="00125DD0"/>
    <w:rsid w:val="00126023"/>
    <w:rsid w:val="00126A0D"/>
    <w:rsid w:val="00126A83"/>
    <w:rsid w:val="00126AFB"/>
    <w:rsid w:val="00126E1B"/>
    <w:rsid w:val="00127107"/>
    <w:rsid w:val="00130130"/>
    <w:rsid w:val="001301AC"/>
    <w:rsid w:val="00130215"/>
    <w:rsid w:val="00130436"/>
    <w:rsid w:val="00130BB4"/>
    <w:rsid w:val="00131CC8"/>
    <w:rsid w:val="0013265C"/>
    <w:rsid w:val="001327A1"/>
    <w:rsid w:val="00132C26"/>
    <w:rsid w:val="00133496"/>
    <w:rsid w:val="001334AF"/>
    <w:rsid w:val="001334ED"/>
    <w:rsid w:val="001336DC"/>
    <w:rsid w:val="001346FB"/>
    <w:rsid w:val="00135077"/>
    <w:rsid w:val="00135E6A"/>
    <w:rsid w:val="001367E8"/>
    <w:rsid w:val="00136E4B"/>
    <w:rsid w:val="0013766A"/>
    <w:rsid w:val="00137DD1"/>
    <w:rsid w:val="0014031F"/>
    <w:rsid w:val="001403C8"/>
    <w:rsid w:val="0014096A"/>
    <w:rsid w:val="00140AD3"/>
    <w:rsid w:val="00140C55"/>
    <w:rsid w:val="00142BD7"/>
    <w:rsid w:val="00143060"/>
    <w:rsid w:val="00143A83"/>
    <w:rsid w:val="00144042"/>
    <w:rsid w:val="00144674"/>
    <w:rsid w:val="001448F9"/>
    <w:rsid w:val="00145726"/>
    <w:rsid w:val="00145C2B"/>
    <w:rsid w:val="00146A54"/>
    <w:rsid w:val="001475D7"/>
    <w:rsid w:val="00147B38"/>
    <w:rsid w:val="00147CB6"/>
    <w:rsid w:val="00147D79"/>
    <w:rsid w:val="001502C7"/>
    <w:rsid w:val="00150963"/>
    <w:rsid w:val="00150A93"/>
    <w:rsid w:val="00150D21"/>
    <w:rsid w:val="001511FE"/>
    <w:rsid w:val="00151F8C"/>
    <w:rsid w:val="001527C3"/>
    <w:rsid w:val="001528A6"/>
    <w:rsid w:val="00152BA4"/>
    <w:rsid w:val="00152E2D"/>
    <w:rsid w:val="00153B5D"/>
    <w:rsid w:val="00153EB0"/>
    <w:rsid w:val="001544B5"/>
    <w:rsid w:val="00154648"/>
    <w:rsid w:val="00154D67"/>
    <w:rsid w:val="00154F19"/>
    <w:rsid w:val="001555A4"/>
    <w:rsid w:val="00155ACB"/>
    <w:rsid w:val="00156458"/>
    <w:rsid w:val="0015655C"/>
    <w:rsid w:val="00156C21"/>
    <w:rsid w:val="00156D46"/>
    <w:rsid w:val="0015739F"/>
    <w:rsid w:val="001603A2"/>
    <w:rsid w:val="001605C1"/>
    <w:rsid w:val="00160FB5"/>
    <w:rsid w:val="0016119A"/>
    <w:rsid w:val="0016142B"/>
    <w:rsid w:val="00161499"/>
    <w:rsid w:val="001618D2"/>
    <w:rsid w:val="00162321"/>
    <w:rsid w:val="0016259D"/>
    <w:rsid w:val="0016286D"/>
    <w:rsid w:val="00162BED"/>
    <w:rsid w:val="00163842"/>
    <w:rsid w:val="0016479A"/>
    <w:rsid w:val="00164E7E"/>
    <w:rsid w:val="0016508B"/>
    <w:rsid w:val="001650B8"/>
    <w:rsid w:val="001650FD"/>
    <w:rsid w:val="0016516D"/>
    <w:rsid w:val="00165614"/>
    <w:rsid w:val="00165F32"/>
    <w:rsid w:val="00167609"/>
    <w:rsid w:val="00167C2C"/>
    <w:rsid w:val="00167CD9"/>
    <w:rsid w:val="0017027A"/>
    <w:rsid w:val="00170421"/>
    <w:rsid w:val="00170543"/>
    <w:rsid w:val="00170690"/>
    <w:rsid w:val="00170AE2"/>
    <w:rsid w:val="0017102C"/>
    <w:rsid w:val="00171087"/>
    <w:rsid w:val="00171E27"/>
    <w:rsid w:val="001727E6"/>
    <w:rsid w:val="001731A3"/>
    <w:rsid w:val="00173B1E"/>
    <w:rsid w:val="00173DB5"/>
    <w:rsid w:val="00174F8B"/>
    <w:rsid w:val="001751CC"/>
    <w:rsid w:val="00175577"/>
    <w:rsid w:val="00175723"/>
    <w:rsid w:val="00177DDF"/>
    <w:rsid w:val="00177E54"/>
    <w:rsid w:val="00177EDD"/>
    <w:rsid w:val="00181530"/>
    <w:rsid w:val="00182186"/>
    <w:rsid w:val="00182785"/>
    <w:rsid w:val="00182D90"/>
    <w:rsid w:val="00182F13"/>
    <w:rsid w:val="00183E33"/>
    <w:rsid w:val="00183F39"/>
    <w:rsid w:val="001843AD"/>
    <w:rsid w:val="001843D4"/>
    <w:rsid w:val="00184FB6"/>
    <w:rsid w:val="0018519D"/>
    <w:rsid w:val="00185F08"/>
    <w:rsid w:val="00186B18"/>
    <w:rsid w:val="001878FE"/>
    <w:rsid w:val="00187976"/>
    <w:rsid w:val="00187FA5"/>
    <w:rsid w:val="0019028C"/>
    <w:rsid w:val="0019086A"/>
    <w:rsid w:val="00191965"/>
    <w:rsid w:val="00191BA5"/>
    <w:rsid w:val="001920A5"/>
    <w:rsid w:val="001931C1"/>
    <w:rsid w:val="00193491"/>
    <w:rsid w:val="00193516"/>
    <w:rsid w:val="0019382E"/>
    <w:rsid w:val="00193CD3"/>
    <w:rsid w:val="00193D4A"/>
    <w:rsid w:val="00194385"/>
    <w:rsid w:val="00195353"/>
    <w:rsid w:val="00195BD8"/>
    <w:rsid w:val="00195EC3"/>
    <w:rsid w:val="00195ECF"/>
    <w:rsid w:val="001961C9"/>
    <w:rsid w:val="001962F6"/>
    <w:rsid w:val="001965ED"/>
    <w:rsid w:val="00196609"/>
    <w:rsid w:val="001966EF"/>
    <w:rsid w:val="00197406"/>
    <w:rsid w:val="00197434"/>
    <w:rsid w:val="001A003A"/>
    <w:rsid w:val="001A0172"/>
    <w:rsid w:val="001A01DA"/>
    <w:rsid w:val="001A08A9"/>
    <w:rsid w:val="001A29C1"/>
    <w:rsid w:val="001A3137"/>
    <w:rsid w:val="001A3600"/>
    <w:rsid w:val="001A4725"/>
    <w:rsid w:val="001A4914"/>
    <w:rsid w:val="001A4A47"/>
    <w:rsid w:val="001A5517"/>
    <w:rsid w:val="001A66EA"/>
    <w:rsid w:val="001A6D1B"/>
    <w:rsid w:val="001A6F80"/>
    <w:rsid w:val="001A7126"/>
    <w:rsid w:val="001A726C"/>
    <w:rsid w:val="001A7DC3"/>
    <w:rsid w:val="001B0197"/>
    <w:rsid w:val="001B0248"/>
    <w:rsid w:val="001B072D"/>
    <w:rsid w:val="001B0AE9"/>
    <w:rsid w:val="001B0D31"/>
    <w:rsid w:val="001B13E6"/>
    <w:rsid w:val="001B185D"/>
    <w:rsid w:val="001B1B38"/>
    <w:rsid w:val="001B2FA9"/>
    <w:rsid w:val="001B3115"/>
    <w:rsid w:val="001B3893"/>
    <w:rsid w:val="001B45D3"/>
    <w:rsid w:val="001B461D"/>
    <w:rsid w:val="001B4909"/>
    <w:rsid w:val="001B5849"/>
    <w:rsid w:val="001B68D8"/>
    <w:rsid w:val="001B6AFB"/>
    <w:rsid w:val="001B6F88"/>
    <w:rsid w:val="001B7725"/>
    <w:rsid w:val="001C0C57"/>
    <w:rsid w:val="001C0CB2"/>
    <w:rsid w:val="001C14C3"/>
    <w:rsid w:val="001C17B0"/>
    <w:rsid w:val="001C19F6"/>
    <w:rsid w:val="001C26C0"/>
    <w:rsid w:val="001C27CC"/>
    <w:rsid w:val="001C3089"/>
    <w:rsid w:val="001C3FF5"/>
    <w:rsid w:val="001C4900"/>
    <w:rsid w:val="001C4DAD"/>
    <w:rsid w:val="001C56FB"/>
    <w:rsid w:val="001C5E78"/>
    <w:rsid w:val="001C605F"/>
    <w:rsid w:val="001C64C2"/>
    <w:rsid w:val="001C6D99"/>
    <w:rsid w:val="001C74B4"/>
    <w:rsid w:val="001C7A59"/>
    <w:rsid w:val="001D0B72"/>
    <w:rsid w:val="001D1550"/>
    <w:rsid w:val="001D1E06"/>
    <w:rsid w:val="001D2453"/>
    <w:rsid w:val="001D2C28"/>
    <w:rsid w:val="001D2F8F"/>
    <w:rsid w:val="001D30D3"/>
    <w:rsid w:val="001D3636"/>
    <w:rsid w:val="001D3781"/>
    <w:rsid w:val="001D46D0"/>
    <w:rsid w:val="001D4850"/>
    <w:rsid w:val="001D48E3"/>
    <w:rsid w:val="001D5196"/>
    <w:rsid w:val="001D64D3"/>
    <w:rsid w:val="001D67EE"/>
    <w:rsid w:val="001D6830"/>
    <w:rsid w:val="001D6C48"/>
    <w:rsid w:val="001D6D25"/>
    <w:rsid w:val="001D70BE"/>
    <w:rsid w:val="001D7964"/>
    <w:rsid w:val="001D7E0A"/>
    <w:rsid w:val="001E0581"/>
    <w:rsid w:val="001E05E0"/>
    <w:rsid w:val="001E0A07"/>
    <w:rsid w:val="001E0B83"/>
    <w:rsid w:val="001E2A10"/>
    <w:rsid w:val="001E2DC8"/>
    <w:rsid w:val="001E3879"/>
    <w:rsid w:val="001E4638"/>
    <w:rsid w:val="001E4804"/>
    <w:rsid w:val="001E5290"/>
    <w:rsid w:val="001E5338"/>
    <w:rsid w:val="001E54DA"/>
    <w:rsid w:val="001E5B38"/>
    <w:rsid w:val="001E5DCB"/>
    <w:rsid w:val="001E6DF9"/>
    <w:rsid w:val="001E70AA"/>
    <w:rsid w:val="001E76D0"/>
    <w:rsid w:val="001F0308"/>
    <w:rsid w:val="001F046D"/>
    <w:rsid w:val="001F0CE0"/>
    <w:rsid w:val="001F13B4"/>
    <w:rsid w:val="001F171A"/>
    <w:rsid w:val="001F1922"/>
    <w:rsid w:val="001F1EFE"/>
    <w:rsid w:val="001F1FB5"/>
    <w:rsid w:val="001F2481"/>
    <w:rsid w:val="001F2531"/>
    <w:rsid w:val="001F2DA5"/>
    <w:rsid w:val="001F2F0A"/>
    <w:rsid w:val="001F393E"/>
    <w:rsid w:val="001F40D3"/>
    <w:rsid w:val="001F47D4"/>
    <w:rsid w:val="001F48CE"/>
    <w:rsid w:val="001F4A75"/>
    <w:rsid w:val="001F4A8D"/>
    <w:rsid w:val="001F4F7C"/>
    <w:rsid w:val="001F55AB"/>
    <w:rsid w:val="001F5630"/>
    <w:rsid w:val="001F6103"/>
    <w:rsid w:val="001F6E6E"/>
    <w:rsid w:val="001F7231"/>
    <w:rsid w:val="001F769C"/>
    <w:rsid w:val="001F7882"/>
    <w:rsid w:val="0020057C"/>
    <w:rsid w:val="002007DC"/>
    <w:rsid w:val="00200845"/>
    <w:rsid w:val="0020109B"/>
    <w:rsid w:val="00201842"/>
    <w:rsid w:val="00202FA8"/>
    <w:rsid w:val="0020310E"/>
    <w:rsid w:val="0020366C"/>
    <w:rsid w:val="00203CBD"/>
    <w:rsid w:val="00203F1A"/>
    <w:rsid w:val="002041EA"/>
    <w:rsid w:val="00204413"/>
    <w:rsid w:val="00204F98"/>
    <w:rsid w:val="00205F79"/>
    <w:rsid w:val="00206528"/>
    <w:rsid w:val="002068CF"/>
    <w:rsid w:val="00206DE1"/>
    <w:rsid w:val="00207282"/>
    <w:rsid w:val="00207EFD"/>
    <w:rsid w:val="00207FD5"/>
    <w:rsid w:val="00210304"/>
    <w:rsid w:val="002103FA"/>
    <w:rsid w:val="00210C05"/>
    <w:rsid w:val="002115FC"/>
    <w:rsid w:val="0021165A"/>
    <w:rsid w:val="002116A6"/>
    <w:rsid w:val="00211F4A"/>
    <w:rsid w:val="002121E5"/>
    <w:rsid w:val="00212E27"/>
    <w:rsid w:val="00212E5B"/>
    <w:rsid w:val="00212EC8"/>
    <w:rsid w:val="00212F28"/>
    <w:rsid w:val="00213A09"/>
    <w:rsid w:val="00213D28"/>
    <w:rsid w:val="00213DAA"/>
    <w:rsid w:val="00213F44"/>
    <w:rsid w:val="00214CEB"/>
    <w:rsid w:val="00215968"/>
    <w:rsid w:val="0021635E"/>
    <w:rsid w:val="00216397"/>
    <w:rsid w:val="002178A6"/>
    <w:rsid w:val="00220E05"/>
    <w:rsid w:val="00220F8C"/>
    <w:rsid w:val="0022112F"/>
    <w:rsid w:val="0022138D"/>
    <w:rsid w:val="0022169B"/>
    <w:rsid w:val="0022172E"/>
    <w:rsid w:val="00221F62"/>
    <w:rsid w:val="002227FB"/>
    <w:rsid w:val="002230CA"/>
    <w:rsid w:val="002230E4"/>
    <w:rsid w:val="002233E0"/>
    <w:rsid w:val="0022420D"/>
    <w:rsid w:val="00224554"/>
    <w:rsid w:val="00224B11"/>
    <w:rsid w:val="002255F6"/>
    <w:rsid w:val="002257E4"/>
    <w:rsid w:val="0022585F"/>
    <w:rsid w:val="002258A1"/>
    <w:rsid w:val="00225972"/>
    <w:rsid w:val="00226551"/>
    <w:rsid w:val="00226876"/>
    <w:rsid w:val="0022694F"/>
    <w:rsid w:val="00226BD4"/>
    <w:rsid w:val="002277CF"/>
    <w:rsid w:val="0023165C"/>
    <w:rsid w:val="00231879"/>
    <w:rsid w:val="00231986"/>
    <w:rsid w:val="00231C43"/>
    <w:rsid w:val="00232059"/>
    <w:rsid w:val="00232DDD"/>
    <w:rsid w:val="00234404"/>
    <w:rsid w:val="00235558"/>
    <w:rsid w:val="00235596"/>
    <w:rsid w:val="00236178"/>
    <w:rsid w:val="0023673E"/>
    <w:rsid w:val="00236F55"/>
    <w:rsid w:val="00237ECB"/>
    <w:rsid w:val="0024032E"/>
    <w:rsid w:val="002405EB"/>
    <w:rsid w:val="0024135F"/>
    <w:rsid w:val="0024189E"/>
    <w:rsid w:val="00242186"/>
    <w:rsid w:val="002424C9"/>
    <w:rsid w:val="00242E94"/>
    <w:rsid w:val="00243258"/>
    <w:rsid w:val="002434F0"/>
    <w:rsid w:val="00243F00"/>
    <w:rsid w:val="0024479E"/>
    <w:rsid w:val="002455EF"/>
    <w:rsid w:val="00245C10"/>
    <w:rsid w:val="00245FCA"/>
    <w:rsid w:val="002460E2"/>
    <w:rsid w:val="00246D60"/>
    <w:rsid w:val="002472F2"/>
    <w:rsid w:val="00247C17"/>
    <w:rsid w:val="00250CF2"/>
    <w:rsid w:val="00251512"/>
    <w:rsid w:val="00251658"/>
    <w:rsid w:val="002517BF"/>
    <w:rsid w:val="00251F77"/>
    <w:rsid w:val="002521AC"/>
    <w:rsid w:val="00252B2B"/>
    <w:rsid w:val="00252D58"/>
    <w:rsid w:val="00253659"/>
    <w:rsid w:val="002537EF"/>
    <w:rsid w:val="00253E63"/>
    <w:rsid w:val="00254F4A"/>
    <w:rsid w:val="00255EA3"/>
    <w:rsid w:val="002563BF"/>
    <w:rsid w:val="0025720C"/>
    <w:rsid w:val="0025769E"/>
    <w:rsid w:val="00257E49"/>
    <w:rsid w:val="0026062E"/>
    <w:rsid w:val="00261690"/>
    <w:rsid w:val="00261991"/>
    <w:rsid w:val="002621FF"/>
    <w:rsid w:val="0026260A"/>
    <w:rsid w:val="002626CF"/>
    <w:rsid w:val="002635C5"/>
    <w:rsid w:val="002639DB"/>
    <w:rsid w:val="00263E71"/>
    <w:rsid w:val="002644D6"/>
    <w:rsid w:val="0026468D"/>
    <w:rsid w:val="002661F3"/>
    <w:rsid w:val="002674B3"/>
    <w:rsid w:val="002677F5"/>
    <w:rsid w:val="00267E9B"/>
    <w:rsid w:val="00271629"/>
    <w:rsid w:val="00271718"/>
    <w:rsid w:val="00271C2C"/>
    <w:rsid w:val="002722F5"/>
    <w:rsid w:val="00272474"/>
    <w:rsid w:val="00272801"/>
    <w:rsid w:val="00272BD2"/>
    <w:rsid w:val="00272CEB"/>
    <w:rsid w:val="00272E12"/>
    <w:rsid w:val="00272F4E"/>
    <w:rsid w:val="002735E9"/>
    <w:rsid w:val="0027498F"/>
    <w:rsid w:val="00274A37"/>
    <w:rsid w:val="00274EE7"/>
    <w:rsid w:val="00275BF0"/>
    <w:rsid w:val="00275BF3"/>
    <w:rsid w:val="0027657D"/>
    <w:rsid w:val="0027667D"/>
    <w:rsid w:val="002774CC"/>
    <w:rsid w:val="00277947"/>
    <w:rsid w:val="00277A17"/>
    <w:rsid w:val="00277DE1"/>
    <w:rsid w:val="0028029C"/>
    <w:rsid w:val="00280457"/>
    <w:rsid w:val="0028055F"/>
    <w:rsid w:val="00280E3D"/>
    <w:rsid w:val="00281A32"/>
    <w:rsid w:val="00281DBD"/>
    <w:rsid w:val="00282AB8"/>
    <w:rsid w:val="00282DA6"/>
    <w:rsid w:val="00282FB0"/>
    <w:rsid w:val="0028354B"/>
    <w:rsid w:val="00283963"/>
    <w:rsid w:val="00283D98"/>
    <w:rsid w:val="00284047"/>
    <w:rsid w:val="0028411F"/>
    <w:rsid w:val="002846B2"/>
    <w:rsid w:val="002849CC"/>
    <w:rsid w:val="00284A10"/>
    <w:rsid w:val="00284DC8"/>
    <w:rsid w:val="0028552C"/>
    <w:rsid w:val="00285D31"/>
    <w:rsid w:val="00286094"/>
    <w:rsid w:val="002865CA"/>
    <w:rsid w:val="002917ED"/>
    <w:rsid w:val="00292710"/>
    <w:rsid w:val="00293570"/>
    <w:rsid w:val="00293778"/>
    <w:rsid w:val="0029383A"/>
    <w:rsid w:val="00293C2E"/>
    <w:rsid w:val="00293F6D"/>
    <w:rsid w:val="002942C3"/>
    <w:rsid w:val="00294BA7"/>
    <w:rsid w:val="00294EEE"/>
    <w:rsid w:val="00295345"/>
    <w:rsid w:val="00295E7B"/>
    <w:rsid w:val="0029647B"/>
    <w:rsid w:val="00296DF7"/>
    <w:rsid w:val="0029785A"/>
    <w:rsid w:val="002A01E7"/>
    <w:rsid w:val="002A1115"/>
    <w:rsid w:val="002A18BB"/>
    <w:rsid w:val="002A24D7"/>
    <w:rsid w:val="002A2BC1"/>
    <w:rsid w:val="002A503A"/>
    <w:rsid w:val="002A5247"/>
    <w:rsid w:val="002A5DE0"/>
    <w:rsid w:val="002A62EC"/>
    <w:rsid w:val="002A63A4"/>
    <w:rsid w:val="002A63B9"/>
    <w:rsid w:val="002A71A6"/>
    <w:rsid w:val="002A7805"/>
    <w:rsid w:val="002B12C0"/>
    <w:rsid w:val="002B208E"/>
    <w:rsid w:val="002B2154"/>
    <w:rsid w:val="002B2601"/>
    <w:rsid w:val="002B27B1"/>
    <w:rsid w:val="002B2C12"/>
    <w:rsid w:val="002B3148"/>
    <w:rsid w:val="002B3716"/>
    <w:rsid w:val="002B3921"/>
    <w:rsid w:val="002B3987"/>
    <w:rsid w:val="002B4758"/>
    <w:rsid w:val="002B4870"/>
    <w:rsid w:val="002B4DA6"/>
    <w:rsid w:val="002B54E2"/>
    <w:rsid w:val="002B5CF8"/>
    <w:rsid w:val="002B620A"/>
    <w:rsid w:val="002B767A"/>
    <w:rsid w:val="002B7F0F"/>
    <w:rsid w:val="002C02C3"/>
    <w:rsid w:val="002C0BDD"/>
    <w:rsid w:val="002C0F32"/>
    <w:rsid w:val="002C0F91"/>
    <w:rsid w:val="002C1958"/>
    <w:rsid w:val="002C1AAB"/>
    <w:rsid w:val="002C1BD5"/>
    <w:rsid w:val="002C28AC"/>
    <w:rsid w:val="002C2E4F"/>
    <w:rsid w:val="002C32BD"/>
    <w:rsid w:val="002C3EBC"/>
    <w:rsid w:val="002C45EB"/>
    <w:rsid w:val="002C4A53"/>
    <w:rsid w:val="002C4C83"/>
    <w:rsid w:val="002C53DB"/>
    <w:rsid w:val="002C5571"/>
    <w:rsid w:val="002C5EB5"/>
    <w:rsid w:val="002C65C4"/>
    <w:rsid w:val="002C6B21"/>
    <w:rsid w:val="002C6E50"/>
    <w:rsid w:val="002C6F78"/>
    <w:rsid w:val="002C7DD7"/>
    <w:rsid w:val="002C7F6B"/>
    <w:rsid w:val="002C7FE0"/>
    <w:rsid w:val="002D0DE8"/>
    <w:rsid w:val="002D178D"/>
    <w:rsid w:val="002D1919"/>
    <w:rsid w:val="002D1D8B"/>
    <w:rsid w:val="002D254F"/>
    <w:rsid w:val="002D28C4"/>
    <w:rsid w:val="002D383C"/>
    <w:rsid w:val="002D3C08"/>
    <w:rsid w:val="002D3E8E"/>
    <w:rsid w:val="002D49C1"/>
    <w:rsid w:val="002D4F03"/>
    <w:rsid w:val="002D518C"/>
    <w:rsid w:val="002D5427"/>
    <w:rsid w:val="002D5642"/>
    <w:rsid w:val="002D58BE"/>
    <w:rsid w:val="002D6F69"/>
    <w:rsid w:val="002E02EB"/>
    <w:rsid w:val="002E0978"/>
    <w:rsid w:val="002E11F2"/>
    <w:rsid w:val="002E188B"/>
    <w:rsid w:val="002E2A4A"/>
    <w:rsid w:val="002E2E53"/>
    <w:rsid w:val="002E2F17"/>
    <w:rsid w:val="002E3217"/>
    <w:rsid w:val="002E3612"/>
    <w:rsid w:val="002E37E7"/>
    <w:rsid w:val="002E3FC2"/>
    <w:rsid w:val="002E4267"/>
    <w:rsid w:val="002E4DE1"/>
    <w:rsid w:val="002E4EDE"/>
    <w:rsid w:val="002E51B0"/>
    <w:rsid w:val="002E557E"/>
    <w:rsid w:val="002E56DE"/>
    <w:rsid w:val="002E6958"/>
    <w:rsid w:val="002E6A85"/>
    <w:rsid w:val="002E6C98"/>
    <w:rsid w:val="002E7065"/>
    <w:rsid w:val="002E7687"/>
    <w:rsid w:val="002F0321"/>
    <w:rsid w:val="002F0564"/>
    <w:rsid w:val="002F072E"/>
    <w:rsid w:val="002F08A5"/>
    <w:rsid w:val="002F08F0"/>
    <w:rsid w:val="002F1E21"/>
    <w:rsid w:val="002F28F9"/>
    <w:rsid w:val="002F2FB3"/>
    <w:rsid w:val="002F3283"/>
    <w:rsid w:val="002F365D"/>
    <w:rsid w:val="002F3DAA"/>
    <w:rsid w:val="002F453E"/>
    <w:rsid w:val="002F45B3"/>
    <w:rsid w:val="002F46E5"/>
    <w:rsid w:val="002F48AE"/>
    <w:rsid w:val="002F4A93"/>
    <w:rsid w:val="002F5E29"/>
    <w:rsid w:val="002F6150"/>
    <w:rsid w:val="002F6169"/>
    <w:rsid w:val="002F62A7"/>
    <w:rsid w:val="002F6406"/>
    <w:rsid w:val="002F79D0"/>
    <w:rsid w:val="002F7BC5"/>
    <w:rsid w:val="0030020B"/>
    <w:rsid w:val="00300599"/>
    <w:rsid w:val="00300A76"/>
    <w:rsid w:val="00301549"/>
    <w:rsid w:val="00301862"/>
    <w:rsid w:val="00301DCB"/>
    <w:rsid w:val="00301F56"/>
    <w:rsid w:val="0030222D"/>
    <w:rsid w:val="00302443"/>
    <w:rsid w:val="0030320F"/>
    <w:rsid w:val="00303872"/>
    <w:rsid w:val="00303E1B"/>
    <w:rsid w:val="00303F82"/>
    <w:rsid w:val="0030434B"/>
    <w:rsid w:val="00304C58"/>
    <w:rsid w:val="00304E72"/>
    <w:rsid w:val="00305885"/>
    <w:rsid w:val="00306353"/>
    <w:rsid w:val="003067A6"/>
    <w:rsid w:val="003067C0"/>
    <w:rsid w:val="003077B7"/>
    <w:rsid w:val="00307913"/>
    <w:rsid w:val="00310185"/>
    <w:rsid w:val="00310508"/>
    <w:rsid w:val="00310FB7"/>
    <w:rsid w:val="00311320"/>
    <w:rsid w:val="00311EAA"/>
    <w:rsid w:val="00312509"/>
    <w:rsid w:val="00313C9F"/>
    <w:rsid w:val="00313EBB"/>
    <w:rsid w:val="00314260"/>
    <w:rsid w:val="00314690"/>
    <w:rsid w:val="00314B91"/>
    <w:rsid w:val="00314F62"/>
    <w:rsid w:val="00315FC6"/>
    <w:rsid w:val="0031635E"/>
    <w:rsid w:val="0031656B"/>
    <w:rsid w:val="003168E8"/>
    <w:rsid w:val="00317642"/>
    <w:rsid w:val="00317767"/>
    <w:rsid w:val="00317BBA"/>
    <w:rsid w:val="00317D6E"/>
    <w:rsid w:val="00317DC1"/>
    <w:rsid w:val="0032048E"/>
    <w:rsid w:val="0032094C"/>
    <w:rsid w:val="0032100D"/>
    <w:rsid w:val="00321A0A"/>
    <w:rsid w:val="00321ACC"/>
    <w:rsid w:val="0032205E"/>
    <w:rsid w:val="00322300"/>
    <w:rsid w:val="003223AF"/>
    <w:rsid w:val="003224B8"/>
    <w:rsid w:val="00323C7B"/>
    <w:rsid w:val="00324249"/>
    <w:rsid w:val="003242F6"/>
    <w:rsid w:val="00324626"/>
    <w:rsid w:val="0032505F"/>
    <w:rsid w:val="003259FC"/>
    <w:rsid w:val="00326D9E"/>
    <w:rsid w:val="00326DEC"/>
    <w:rsid w:val="00326E97"/>
    <w:rsid w:val="00327084"/>
    <w:rsid w:val="003270DC"/>
    <w:rsid w:val="00327558"/>
    <w:rsid w:val="003275A8"/>
    <w:rsid w:val="00330826"/>
    <w:rsid w:val="00330F4E"/>
    <w:rsid w:val="003316FA"/>
    <w:rsid w:val="0033171E"/>
    <w:rsid w:val="00332021"/>
    <w:rsid w:val="00332F16"/>
    <w:rsid w:val="00334395"/>
    <w:rsid w:val="00334E75"/>
    <w:rsid w:val="00334E7F"/>
    <w:rsid w:val="00335689"/>
    <w:rsid w:val="00335F65"/>
    <w:rsid w:val="00335FB5"/>
    <w:rsid w:val="003367EA"/>
    <w:rsid w:val="0034005C"/>
    <w:rsid w:val="00340456"/>
    <w:rsid w:val="003410C2"/>
    <w:rsid w:val="003416BB"/>
    <w:rsid w:val="00341703"/>
    <w:rsid w:val="003426E8"/>
    <w:rsid w:val="003434FE"/>
    <w:rsid w:val="003437B1"/>
    <w:rsid w:val="00343C7A"/>
    <w:rsid w:val="00343FFF"/>
    <w:rsid w:val="00344648"/>
    <w:rsid w:val="003448E7"/>
    <w:rsid w:val="00344D5C"/>
    <w:rsid w:val="003451D4"/>
    <w:rsid w:val="00345600"/>
    <w:rsid w:val="00345735"/>
    <w:rsid w:val="00345B5B"/>
    <w:rsid w:val="003462E0"/>
    <w:rsid w:val="0034694F"/>
    <w:rsid w:val="003469CB"/>
    <w:rsid w:val="003474DF"/>
    <w:rsid w:val="003475A5"/>
    <w:rsid w:val="00347B4F"/>
    <w:rsid w:val="0035062F"/>
    <w:rsid w:val="00350A6A"/>
    <w:rsid w:val="00350D6B"/>
    <w:rsid w:val="003513F1"/>
    <w:rsid w:val="00351690"/>
    <w:rsid w:val="00351F47"/>
    <w:rsid w:val="003528A4"/>
    <w:rsid w:val="003529DD"/>
    <w:rsid w:val="003536C8"/>
    <w:rsid w:val="00353932"/>
    <w:rsid w:val="00353EC0"/>
    <w:rsid w:val="00353FFF"/>
    <w:rsid w:val="0035406B"/>
    <w:rsid w:val="00354128"/>
    <w:rsid w:val="003545C2"/>
    <w:rsid w:val="003546B0"/>
    <w:rsid w:val="00354EBC"/>
    <w:rsid w:val="003550D9"/>
    <w:rsid w:val="00355656"/>
    <w:rsid w:val="0035592C"/>
    <w:rsid w:val="00355BE5"/>
    <w:rsid w:val="00356095"/>
    <w:rsid w:val="00356428"/>
    <w:rsid w:val="003565F4"/>
    <w:rsid w:val="00356634"/>
    <w:rsid w:val="00356E44"/>
    <w:rsid w:val="003571C0"/>
    <w:rsid w:val="0035764C"/>
    <w:rsid w:val="003577C2"/>
    <w:rsid w:val="00357C3D"/>
    <w:rsid w:val="00357C99"/>
    <w:rsid w:val="00360E2F"/>
    <w:rsid w:val="00361515"/>
    <w:rsid w:val="00361606"/>
    <w:rsid w:val="00361BD7"/>
    <w:rsid w:val="003650E2"/>
    <w:rsid w:val="00365772"/>
    <w:rsid w:val="00366301"/>
    <w:rsid w:val="00366841"/>
    <w:rsid w:val="00366A8D"/>
    <w:rsid w:val="00367031"/>
    <w:rsid w:val="0036708E"/>
    <w:rsid w:val="003671A0"/>
    <w:rsid w:val="00367334"/>
    <w:rsid w:val="003673F4"/>
    <w:rsid w:val="00370561"/>
    <w:rsid w:val="003706F6"/>
    <w:rsid w:val="0037073A"/>
    <w:rsid w:val="0037130E"/>
    <w:rsid w:val="0037191E"/>
    <w:rsid w:val="00372819"/>
    <w:rsid w:val="0037364D"/>
    <w:rsid w:val="003738AD"/>
    <w:rsid w:val="003741DE"/>
    <w:rsid w:val="003749A3"/>
    <w:rsid w:val="00374D22"/>
    <w:rsid w:val="00374E0D"/>
    <w:rsid w:val="0037543B"/>
    <w:rsid w:val="003761FF"/>
    <w:rsid w:val="003767A6"/>
    <w:rsid w:val="00376A45"/>
    <w:rsid w:val="00376B11"/>
    <w:rsid w:val="00376C0F"/>
    <w:rsid w:val="003777E7"/>
    <w:rsid w:val="00377F40"/>
    <w:rsid w:val="003800A7"/>
    <w:rsid w:val="0038109C"/>
    <w:rsid w:val="0038118B"/>
    <w:rsid w:val="00381B89"/>
    <w:rsid w:val="00382316"/>
    <w:rsid w:val="00382680"/>
    <w:rsid w:val="00382992"/>
    <w:rsid w:val="00382C55"/>
    <w:rsid w:val="00382E52"/>
    <w:rsid w:val="003830DD"/>
    <w:rsid w:val="00383DF9"/>
    <w:rsid w:val="0038421A"/>
    <w:rsid w:val="003847EB"/>
    <w:rsid w:val="00384ACD"/>
    <w:rsid w:val="00384CBA"/>
    <w:rsid w:val="00385071"/>
    <w:rsid w:val="00385166"/>
    <w:rsid w:val="0038614B"/>
    <w:rsid w:val="00386335"/>
    <w:rsid w:val="0038680C"/>
    <w:rsid w:val="00386B81"/>
    <w:rsid w:val="00386ED8"/>
    <w:rsid w:val="00386F2E"/>
    <w:rsid w:val="003903EC"/>
    <w:rsid w:val="00390CB5"/>
    <w:rsid w:val="00390ED1"/>
    <w:rsid w:val="00391DBF"/>
    <w:rsid w:val="00392D2C"/>
    <w:rsid w:val="00392D98"/>
    <w:rsid w:val="00393E66"/>
    <w:rsid w:val="00394075"/>
    <w:rsid w:val="00394A92"/>
    <w:rsid w:val="00395074"/>
    <w:rsid w:val="00395393"/>
    <w:rsid w:val="00395B72"/>
    <w:rsid w:val="00395D4F"/>
    <w:rsid w:val="00395F3E"/>
    <w:rsid w:val="0039659E"/>
    <w:rsid w:val="00396884"/>
    <w:rsid w:val="00396C50"/>
    <w:rsid w:val="00397384"/>
    <w:rsid w:val="003A0839"/>
    <w:rsid w:val="003A0E52"/>
    <w:rsid w:val="003A1CD6"/>
    <w:rsid w:val="003A25C7"/>
    <w:rsid w:val="003A2B81"/>
    <w:rsid w:val="003A2BF9"/>
    <w:rsid w:val="003A3260"/>
    <w:rsid w:val="003A3B92"/>
    <w:rsid w:val="003A441C"/>
    <w:rsid w:val="003A52ED"/>
    <w:rsid w:val="003A554E"/>
    <w:rsid w:val="003A56B0"/>
    <w:rsid w:val="003A5DE8"/>
    <w:rsid w:val="003A60F9"/>
    <w:rsid w:val="003A6F7F"/>
    <w:rsid w:val="003A797F"/>
    <w:rsid w:val="003B00D8"/>
    <w:rsid w:val="003B059E"/>
    <w:rsid w:val="003B15BC"/>
    <w:rsid w:val="003B1B6B"/>
    <w:rsid w:val="003B24B7"/>
    <w:rsid w:val="003B26AE"/>
    <w:rsid w:val="003B3525"/>
    <w:rsid w:val="003B392D"/>
    <w:rsid w:val="003B3C32"/>
    <w:rsid w:val="003B43D6"/>
    <w:rsid w:val="003B44FE"/>
    <w:rsid w:val="003B4B61"/>
    <w:rsid w:val="003B518B"/>
    <w:rsid w:val="003B60AC"/>
    <w:rsid w:val="003B6626"/>
    <w:rsid w:val="003B6859"/>
    <w:rsid w:val="003B6EDF"/>
    <w:rsid w:val="003B7763"/>
    <w:rsid w:val="003C09D9"/>
    <w:rsid w:val="003C19E9"/>
    <w:rsid w:val="003C1A26"/>
    <w:rsid w:val="003C25AE"/>
    <w:rsid w:val="003C275C"/>
    <w:rsid w:val="003C2764"/>
    <w:rsid w:val="003C2D0A"/>
    <w:rsid w:val="003C3355"/>
    <w:rsid w:val="003C340A"/>
    <w:rsid w:val="003C3DAD"/>
    <w:rsid w:val="003C3EA6"/>
    <w:rsid w:val="003C3EB3"/>
    <w:rsid w:val="003C512A"/>
    <w:rsid w:val="003C5148"/>
    <w:rsid w:val="003C5567"/>
    <w:rsid w:val="003C5917"/>
    <w:rsid w:val="003C629C"/>
    <w:rsid w:val="003C6399"/>
    <w:rsid w:val="003C71BF"/>
    <w:rsid w:val="003C7986"/>
    <w:rsid w:val="003D0067"/>
    <w:rsid w:val="003D09A7"/>
    <w:rsid w:val="003D0DA7"/>
    <w:rsid w:val="003D15DF"/>
    <w:rsid w:val="003D1B1E"/>
    <w:rsid w:val="003D2246"/>
    <w:rsid w:val="003D23CD"/>
    <w:rsid w:val="003D27E8"/>
    <w:rsid w:val="003D324F"/>
    <w:rsid w:val="003D325F"/>
    <w:rsid w:val="003D3DF1"/>
    <w:rsid w:val="003D3F9B"/>
    <w:rsid w:val="003D458D"/>
    <w:rsid w:val="003D4642"/>
    <w:rsid w:val="003D4BE6"/>
    <w:rsid w:val="003D5273"/>
    <w:rsid w:val="003D568A"/>
    <w:rsid w:val="003D5AFE"/>
    <w:rsid w:val="003D5BFA"/>
    <w:rsid w:val="003D5DDA"/>
    <w:rsid w:val="003D5F7D"/>
    <w:rsid w:val="003D70E6"/>
    <w:rsid w:val="003D71AC"/>
    <w:rsid w:val="003D7378"/>
    <w:rsid w:val="003D74DA"/>
    <w:rsid w:val="003D76AA"/>
    <w:rsid w:val="003D794A"/>
    <w:rsid w:val="003E0179"/>
    <w:rsid w:val="003E022C"/>
    <w:rsid w:val="003E0AD3"/>
    <w:rsid w:val="003E162D"/>
    <w:rsid w:val="003E1727"/>
    <w:rsid w:val="003E1834"/>
    <w:rsid w:val="003E1C46"/>
    <w:rsid w:val="003E295B"/>
    <w:rsid w:val="003E29E2"/>
    <w:rsid w:val="003E2C3D"/>
    <w:rsid w:val="003E3932"/>
    <w:rsid w:val="003E4324"/>
    <w:rsid w:val="003E4A53"/>
    <w:rsid w:val="003E4C42"/>
    <w:rsid w:val="003E4CBD"/>
    <w:rsid w:val="003E5923"/>
    <w:rsid w:val="003F0959"/>
    <w:rsid w:val="003F17F2"/>
    <w:rsid w:val="003F2021"/>
    <w:rsid w:val="003F2672"/>
    <w:rsid w:val="003F2B9E"/>
    <w:rsid w:val="003F2C75"/>
    <w:rsid w:val="003F3229"/>
    <w:rsid w:val="003F404F"/>
    <w:rsid w:val="003F41D8"/>
    <w:rsid w:val="003F44C7"/>
    <w:rsid w:val="003F53C9"/>
    <w:rsid w:val="003F59D5"/>
    <w:rsid w:val="003F6388"/>
    <w:rsid w:val="003F65A1"/>
    <w:rsid w:val="003F6799"/>
    <w:rsid w:val="003F703E"/>
    <w:rsid w:val="003F7DC4"/>
    <w:rsid w:val="0040103D"/>
    <w:rsid w:val="004011B9"/>
    <w:rsid w:val="00401201"/>
    <w:rsid w:val="00401476"/>
    <w:rsid w:val="00401BB8"/>
    <w:rsid w:val="00401C87"/>
    <w:rsid w:val="00402385"/>
    <w:rsid w:val="00403353"/>
    <w:rsid w:val="004041F4"/>
    <w:rsid w:val="00404715"/>
    <w:rsid w:val="004049E2"/>
    <w:rsid w:val="00404C16"/>
    <w:rsid w:val="00404E8B"/>
    <w:rsid w:val="00405A46"/>
    <w:rsid w:val="00405EA2"/>
    <w:rsid w:val="00406772"/>
    <w:rsid w:val="00406822"/>
    <w:rsid w:val="004074AC"/>
    <w:rsid w:val="00407C47"/>
    <w:rsid w:val="00410082"/>
    <w:rsid w:val="00412653"/>
    <w:rsid w:val="00413258"/>
    <w:rsid w:val="004135E1"/>
    <w:rsid w:val="004137D9"/>
    <w:rsid w:val="004142BD"/>
    <w:rsid w:val="004145B2"/>
    <w:rsid w:val="00414B15"/>
    <w:rsid w:val="00416DD8"/>
    <w:rsid w:val="00416FDB"/>
    <w:rsid w:val="0042002D"/>
    <w:rsid w:val="00420D6D"/>
    <w:rsid w:val="00421263"/>
    <w:rsid w:val="0042140A"/>
    <w:rsid w:val="0042179D"/>
    <w:rsid w:val="00422427"/>
    <w:rsid w:val="00423176"/>
    <w:rsid w:val="00423BCF"/>
    <w:rsid w:val="00424048"/>
    <w:rsid w:val="004241AD"/>
    <w:rsid w:val="00424F4E"/>
    <w:rsid w:val="00424F56"/>
    <w:rsid w:val="004255E3"/>
    <w:rsid w:val="00425752"/>
    <w:rsid w:val="00425DF5"/>
    <w:rsid w:val="00427A98"/>
    <w:rsid w:val="004302A6"/>
    <w:rsid w:val="004305B2"/>
    <w:rsid w:val="00430AD7"/>
    <w:rsid w:val="00430C8D"/>
    <w:rsid w:val="00430F7F"/>
    <w:rsid w:val="00431993"/>
    <w:rsid w:val="00431ADE"/>
    <w:rsid w:val="00431B1E"/>
    <w:rsid w:val="00431D8B"/>
    <w:rsid w:val="00432366"/>
    <w:rsid w:val="004324DF"/>
    <w:rsid w:val="00432D0B"/>
    <w:rsid w:val="00433224"/>
    <w:rsid w:val="004339D7"/>
    <w:rsid w:val="00433E95"/>
    <w:rsid w:val="00433F30"/>
    <w:rsid w:val="0043684E"/>
    <w:rsid w:val="0043710F"/>
    <w:rsid w:val="00437690"/>
    <w:rsid w:val="00437A42"/>
    <w:rsid w:val="00437BE8"/>
    <w:rsid w:val="00440710"/>
    <w:rsid w:val="00442949"/>
    <w:rsid w:val="00442C1B"/>
    <w:rsid w:val="00443917"/>
    <w:rsid w:val="00443DDF"/>
    <w:rsid w:val="00444742"/>
    <w:rsid w:val="00444EAD"/>
    <w:rsid w:val="00445147"/>
    <w:rsid w:val="004452D3"/>
    <w:rsid w:val="00445777"/>
    <w:rsid w:val="004460E6"/>
    <w:rsid w:val="004472F0"/>
    <w:rsid w:val="00447C7D"/>
    <w:rsid w:val="00447FBA"/>
    <w:rsid w:val="00450109"/>
    <w:rsid w:val="00450725"/>
    <w:rsid w:val="0045074D"/>
    <w:rsid w:val="00450B18"/>
    <w:rsid w:val="0045102A"/>
    <w:rsid w:val="00451124"/>
    <w:rsid w:val="00451D97"/>
    <w:rsid w:val="0045242D"/>
    <w:rsid w:val="0045294C"/>
    <w:rsid w:val="00452AEC"/>
    <w:rsid w:val="00452F1C"/>
    <w:rsid w:val="004530B7"/>
    <w:rsid w:val="0045313D"/>
    <w:rsid w:val="0045325D"/>
    <w:rsid w:val="00453563"/>
    <w:rsid w:val="00455550"/>
    <w:rsid w:val="00455845"/>
    <w:rsid w:val="00455BC8"/>
    <w:rsid w:val="00455C06"/>
    <w:rsid w:val="00456A7A"/>
    <w:rsid w:val="00456F91"/>
    <w:rsid w:val="00457712"/>
    <w:rsid w:val="00457D18"/>
    <w:rsid w:val="0046028C"/>
    <w:rsid w:val="004602F2"/>
    <w:rsid w:val="00460660"/>
    <w:rsid w:val="004608AF"/>
    <w:rsid w:val="00460D53"/>
    <w:rsid w:val="00461766"/>
    <w:rsid w:val="004619E3"/>
    <w:rsid w:val="004623CE"/>
    <w:rsid w:val="004623E3"/>
    <w:rsid w:val="004626A1"/>
    <w:rsid w:val="0046291B"/>
    <w:rsid w:val="00462B5A"/>
    <w:rsid w:val="00462FAD"/>
    <w:rsid w:val="004630FD"/>
    <w:rsid w:val="004639CD"/>
    <w:rsid w:val="00464FB6"/>
    <w:rsid w:val="00465677"/>
    <w:rsid w:val="004662A2"/>
    <w:rsid w:val="004670D0"/>
    <w:rsid w:val="004671B4"/>
    <w:rsid w:val="0046724B"/>
    <w:rsid w:val="0047023D"/>
    <w:rsid w:val="004703BB"/>
    <w:rsid w:val="0047190C"/>
    <w:rsid w:val="00471BB8"/>
    <w:rsid w:val="00472325"/>
    <w:rsid w:val="00472562"/>
    <w:rsid w:val="004739FE"/>
    <w:rsid w:val="00473BA5"/>
    <w:rsid w:val="00474120"/>
    <w:rsid w:val="004749F9"/>
    <w:rsid w:val="00474F00"/>
    <w:rsid w:val="0047576E"/>
    <w:rsid w:val="004757F3"/>
    <w:rsid w:val="00475C30"/>
    <w:rsid w:val="00476226"/>
    <w:rsid w:val="00476C31"/>
    <w:rsid w:val="00476CE2"/>
    <w:rsid w:val="00477E55"/>
    <w:rsid w:val="00477F1B"/>
    <w:rsid w:val="00480140"/>
    <w:rsid w:val="0048025B"/>
    <w:rsid w:val="004803E0"/>
    <w:rsid w:val="00480A23"/>
    <w:rsid w:val="00480A9A"/>
    <w:rsid w:val="004815A1"/>
    <w:rsid w:val="00481660"/>
    <w:rsid w:val="00481899"/>
    <w:rsid w:val="0048191D"/>
    <w:rsid w:val="004822F0"/>
    <w:rsid w:val="004823B4"/>
    <w:rsid w:val="00482466"/>
    <w:rsid w:val="004830D3"/>
    <w:rsid w:val="0048338C"/>
    <w:rsid w:val="00484E30"/>
    <w:rsid w:val="00485B1F"/>
    <w:rsid w:val="00486951"/>
    <w:rsid w:val="004870E2"/>
    <w:rsid w:val="004902D4"/>
    <w:rsid w:val="00491013"/>
    <w:rsid w:val="004910AE"/>
    <w:rsid w:val="004915E0"/>
    <w:rsid w:val="004919EF"/>
    <w:rsid w:val="00491CCC"/>
    <w:rsid w:val="00491D9F"/>
    <w:rsid w:val="00491ED5"/>
    <w:rsid w:val="004924C5"/>
    <w:rsid w:val="00492702"/>
    <w:rsid w:val="00492778"/>
    <w:rsid w:val="004929E5"/>
    <w:rsid w:val="00492B23"/>
    <w:rsid w:val="00492E9D"/>
    <w:rsid w:val="00493237"/>
    <w:rsid w:val="00493D62"/>
    <w:rsid w:val="004955BB"/>
    <w:rsid w:val="004959B5"/>
    <w:rsid w:val="00495DB4"/>
    <w:rsid w:val="00495F24"/>
    <w:rsid w:val="00495F73"/>
    <w:rsid w:val="004960B6"/>
    <w:rsid w:val="00496D3E"/>
    <w:rsid w:val="004977CF"/>
    <w:rsid w:val="00497FB2"/>
    <w:rsid w:val="004A0014"/>
    <w:rsid w:val="004A03AD"/>
    <w:rsid w:val="004A068C"/>
    <w:rsid w:val="004A0763"/>
    <w:rsid w:val="004A1A72"/>
    <w:rsid w:val="004A3C82"/>
    <w:rsid w:val="004A3D6C"/>
    <w:rsid w:val="004A3D8E"/>
    <w:rsid w:val="004A4352"/>
    <w:rsid w:val="004A441F"/>
    <w:rsid w:val="004A4909"/>
    <w:rsid w:val="004A66B0"/>
    <w:rsid w:val="004A721D"/>
    <w:rsid w:val="004A7A53"/>
    <w:rsid w:val="004B0AD6"/>
    <w:rsid w:val="004B0F93"/>
    <w:rsid w:val="004B1AC0"/>
    <w:rsid w:val="004B1BDD"/>
    <w:rsid w:val="004B1C15"/>
    <w:rsid w:val="004B1E8A"/>
    <w:rsid w:val="004B2272"/>
    <w:rsid w:val="004B2F5C"/>
    <w:rsid w:val="004B2F73"/>
    <w:rsid w:val="004B38F7"/>
    <w:rsid w:val="004B3E8C"/>
    <w:rsid w:val="004B4531"/>
    <w:rsid w:val="004B454D"/>
    <w:rsid w:val="004B60B9"/>
    <w:rsid w:val="004B6609"/>
    <w:rsid w:val="004B6677"/>
    <w:rsid w:val="004B7534"/>
    <w:rsid w:val="004B7861"/>
    <w:rsid w:val="004B7980"/>
    <w:rsid w:val="004C16B7"/>
    <w:rsid w:val="004C19AE"/>
    <w:rsid w:val="004C1A9D"/>
    <w:rsid w:val="004C2B2E"/>
    <w:rsid w:val="004C2E99"/>
    <w:rsid w:val="004C3648"/>
    <w:rsid w:val="004C3FCB"/>
    <w:rsid w:val="004C52E6"/>
    <w:rsid w:val="004C5729"/>
    <w:rsid w:val="004C57B7"/>
    <w:rsid w:val="004C5AE4"/>
    <w:rsid w:val="004C60F1"/>
    <w:rsid w:val="004C682A"/>
    <w:rsid w:val="004C6A73"/>
    <w:rsid w:val="004C79D7"/>
    <w:rsid w:val="004D0C4D"/>
    <w:rsid w:val="004D1992"/>
    <w:rsid w:val="004D1A5E"/>
    <w:rsid w:val="004D2067"/>
    <w:rsid w:val="004D227F"/>
    <w:rsid w:val="004D23D4"/>
    <w:rsid w:val="004D2E9D"/>
    <w:rsid w:val="004D2F95"/>
    <w:rsid w:val="004D3913"/>
    <w:rsid w:val="004D3B52"/>
    <w:rsid w:val="004D3C42"/>
    <w:rsid w:val="004D3E8B"/>
    <w:rsid w:val="004D3F58"/>
    <w:rsid w:val="004D4536"/>
    <w:rsid w:val="004D45CD"/>
    <w:rsid w:val="004D4627"/>
    <w:rsid w:val="004D464E"/>
    <w:rsid w:val="004D5692"/>
    <w:rsid w:val="004D6F88"/>
    <w:rsid w:val="004D7AD2"/>
    <w:rsid w:val="004E0401"/>
    <w:rsid w:val="004E0D93"/>
    <w:rsid w:val="004E0E35"/>
    <w:rsid w:val="004E0E41"/>
    <w:rsid w:val="004E1943"/>
    <w:rsid w:val="004E22C6"/>
    <w:rsid w:val="004E24D5"/>
    <w:rsid w:val="004E26DB"/>
    <w:rsid w:val="004E28EC"/>
    <w:rsid w:val="004E2CC1"/>
    <w:rsid w:val="004E2EBC"/>
    <w:rsid w:val="004E3025"/>
    <w:rsid w:val="004E3586"/>
    <w:rsid w:val="004E36BB"/>
    <w:rsid w:val="004E3860"/>
    <w:rsid w:val="004E3B3C"/>
    <w:rsid w:val="004E3D5A"/>
    <w:rsid w:val="004E3DBD"/>
    <w:rsid w:val="004E42B5"/>
    <w:rsid w:val="004E4BC8"/>
    <w:rsid w:val="004E4CC5"/>
    <w:rsid w:val="004E4ECF"/>
    <w:rsid w:val="004E5E88"/>
    <w:rsid w:val="004E61C1"/>
    <w:rsid w:val="004E6228"/>
    <w:rsid w:val="004E6BA7"/>
    <w:rsid w:val="004E7A0E"/>
    <w:rsid w:val="004E7E65"/>
    <w:rsid w:val="004F002C"/>
    <w:rsid w:val="004F0386"/>
    <w:rsid w:val="004F1713"/>
    <w:rsid w:val="004F1BA7"/>
    <w:rsid w:val="004F1E1C"/>
    <w:rsid w:val="004F1F0C"/>
    <w:rsid w:val="004F2296"/>
    <w:rsid w:val="004F3912"/>
    <w:rsid w:val="004F3C7B"/>
    <w:rsid w:val="004F4772"/>
    <w:rsid w:val="004F566C"/>
    <w:rsid w:val="004F5ADA"/>
    <w:rsid w:val="004F5E06"/>
    <w:rsid w:val="004F63C8"/>
    <w:rsid w:val="004F6F75"/>
    <w:rsid w:val="004F70CE"/>
    <w:rsid w:val="004F72C7"/>
    <w:rsid w:val="00500736"/>
    <w:rsid w:val="00502B79"/>
    <w:rsid w:val="00502DD5"/>
    <w:rsid w:val="00503316"/>
    <w:rsid w:val="00503A04"/>
    <w:rsid w:val="005048E5"/>
    <w:rsid w:val="00505F80"/>
    <w:rsid w:val="005061F6"/>
    <w:rsid w:val="00506384"/>
    <w:rsid w:val="005071CC"/>
    <w:rsid w:val="0050770E"/>
    <w:rsid w:val="005104EE"/>
    <w:rsid w:val="00510778"/>
    <w:rsid w:val="00511185"/>
    <w:rsid w:val="00511220"/>
    <w:rsid w:val="00511EB5"/>
    <w:rsid w:val="00512B07"/>
    <w:rsid w:val="005138EF"/>
    <w:rsid w:val="00513D14"/>
    <w:rsid w:val="005141E6"/>
    <w:rsid w:val="005143A1"/>
    <w:rsid w:val="005144F3"/>
    <w:rsid w:val="005146C1"/>
    <w:rsid w:val="00514A82"/>
    <w:rsid w:val="00514D38"/>
    <w:rsid w:val="00515071"/>
    <w:rsid w:val="0051545B"/>
    <w:rsid w:val="0051594B"/>
    <w:rsid w:val="00515D05"/>
    <w:rsid w:val="005164DD"/>
    <w:rsid w:val="00516EA4"/>
    <w:rsid w:val="00516F98"/>
    <w:rsid w:val="00517447"/>
    <w:rsid w:val="005179F3"/>
    <w:rsid w:val="00517C79"/>
    <w:rsid w:val="005204CD"/>
    <w:rsid w:val="005204F9"/>
    <w:rsid w:val="00520892"/>
    <w:rsid w:val="00520B60"/>
    <w:rsid w:val="00520B77"/>
    <w:rsid w:val="00520BEA"/>
    <w:rsid w:val="00521A96"/>
    <w:rsid w:val="005237DD"/>
    <w:rsid w:val="0052391C"/>
    <w:rsid w:val="00523A6A"/>
    <w:rsid w:val="005247B3"/>
    <w:rsid w:val="0052564B"/>
    <w:rsid w:val="00525BB0"/>
    <w:rsid w:val="00525D3F"/>
    <w:rsid w:val="00525DDE"/>
    <w:rsid w:val="00526BF8"/>
    <w:rsid w:val="00527B42"/>
    <w:rsid w:val="00530D12"/>
    <w:rsid w:val="005314A3"/>
    <w:rsid w:val="00531949"/>
    <w:rsid w:val="0053196D"/>
    <w:rsid w:val="00531BC6"/>
    <w:rsid w:val="00531BC9"/>
    <w:rsid w:val="005329D0"/>
    <w:rsid w:val="0053312F"/>
    <w:rsid w:val="00533FD2"/>
    <w:rsid w:val="00534512"/>
    <w:rsid w:val="00534671"/>
    <w:rsid w:val="00534F54"/>
    <w:rsid w:val="00536085"/>
    <w:rsid w:val="005365D3"/>
    <w:rsid w:val="005366C3"/>
    <w:rsid w:val="00536748"/>
    <w:rsid w:val="0053690F"/>
    <w:rsid w:val="005369EC"/>
    <w:rsid w:val="00537163"/>
    <w:rsid w:val="00537714"/>
    <w:rsid w:val="00537B30"/>
    <w:rsid w:val="00537DCB"/>
    <w:rsid w:val="00540316"/>
    <w:rsid w:val="00540D57"/>
    <w:rsid w:val="0054135D"/>
    <w:rsid w:val="005418A7"/>
    <w:rsid w:val="00542340"/>
    <w:rsid w:val="00542AC7"/>
    <w:rsid w:val="00542D1D"/>
    <w:rsid w:val="00543643"/>
    <w:rsid w:val="00544E01"/>
    <w:rsid w:val="0054527E"/>
    <w:rsid w:val="00545F5D"/>
    <w:rsid w:val="005469AB"/>
    <w:rsid w:val="0054734E"/>
    <w:rsid w:val="0054772A"/>
    <w:rsid w:val="005479AE"/>
    <w:rsid w:val="00547B03"/>
    <w:rsid w:val="00547E51"/>
    <w:rsid w:val="005518F6"/>
    <w:rsid w:val="0055206F"/>
    <w:rsid w:val="00552B2C"/>
    <w:rsid w:val="0055321E"/>
    <w:rsid w:val="005533D4"/>
    <w:rsid w:val="00553E31"/>
    <w:rsid w:val="00553FEF"/>
    <w:rsid w:val="0055420E"/>
    <w:rsid w:val="00554E1C"/>
    <w:rsid w:val="0055554D"/>
    <w:rsid w:val="00555901"/>
    <w:rsid w:val="00555BA1"/>
    <w:rsid w:val="0055676B"/>
    <w:rsid w:val="005568E4"/>
    <w:rsid w:val="005568F2"/>
    <w:rsid w:val="00556EB4"/>
    <w:rsid w:val="0056081D"/>
    <w:rsid w:val="005608FC"/>
    <w:rsid w:val="00560AE2"/>
    <w:rsid w:val="00560B1F"/>
    <w:rsid w:val="0056169C"/>
    <w:rsid w:val="00561BBD"/>
    <w:rsid w:val="00561FBF"/>
    <w:rsid w:val="00562103"/>
    <w:rsid w:val="005629F4"/>
    <w:rsid w:val="00563272"/>
    <w:rsid w:val="005641A5"/>
    <w:rsid w:val="00564D66"/>
    <w:rsid w:val="00565B19"/>
    <w:rsid w:val="0056675F"/>
    <w:rsid w:val="00566974"/>
    <w:rsid w:val="00566E96"/>
    <w:rsid w:val="005671D3"/>
    <w:rsid w:val="00567470"/>
    <w:rsid w:val="00567B42"/>
    <w:rsid w:val="00567D86"/>
    <w:rsid w:val="00570621"/>
    <w:rsid w:val="00571EC2"/>
    <w:rsid w:val="00572EDF"/>
    <w:rsid w:val="00573624"/>
    <w:rsid w:val="005736B8"/>
    <w:rsid w:val="005737A9"/>
    <w:rsid w:val="00573DD3"/>
    <w:rsid w:val="00574171"/>
    <w:rsid w:val="00574487"/>
    <w:rsid w:val="00574A93"/>
    <w:rsid w:val="0057679D"/>
    <w:rsid w:val="0057691C"/>
    <w:rsid w:val="0057693F"/>
    <w:rsid w:val="00577B8A"/>
    <w:rsid w:val="00580563"/>
    <w:rsid w:val="0058159B"/>
    <w:rsid w:val="00581FCB"/>
    <w:rsid w:val="0058229E"/>
    <w:rsid w:val="00583472"/>
    <w:rsid w:val="005842EB"/>
    <w:rsid w:val="00584EFE"/>
    <w:rsid w:val="005855F5"/>
    <w:rsid w:val="00586A9B"/>
    <w:rsid w:val="005879E5"/>
    <w:rsid w:val="00587B12"/>
    <w:rsid w:val="005901DB"/>
    <w:rsid w:val="005904E0"/>
    <w:rsid w:val="0059127D"/>
    <w:rsid w:val="00591645"/>
    <w:rsid w:val="00591F24"/>
    <w:rsid w:val="00592319"/>
    <w:rsid w:val="005927A2"/>
    <w:rsid w:val="005928F3"/>
    <w:rsid w:val="0059321E"/>
    <w:rsid w:val="00593296"/>
    <w:rsid w:val="0059399E"/>
    <w:rsid w:val="00593A00"/>
    <w:rsid w:val="00594060"/>
    <w:rsid w:val="0059489B"/>
    <w:rsid w:val="00594F4A"/>
    <w:rsid w:val="00595398"/>
    <w:rsid w:val="005963D8"/>
    <w:rsid w:val="005965F7"/>
    <w:rsid w:val="00596D4F"/>
    <w:rsid w:val="005972FF"/>
    <w:rsid w:val="005975F4"/>
    <w:rsid w:val="005979D3"/>
    <w:rsid w:val="00597D16"/>
    <w:rsid w:val="00597E0D"/>
    <w:rsid w:val="005A0A95"/>
    <w:rsid w:val="005A0C51"/>
    <w:rsid w:val="005A1152"/>
    <w:rsid w:val="005A1FC2"/>
    <w:rsid w:val="005A26EE"/>
    <w:rsid w:val="005A2A46"/>
    <w:rsid w:val="005A3421"/>
    <w:rsid w:val="005A3436"/>
    <w:rsid w:val="005A35AD"/>
    <w:rsid w:val="005A3F1F"/>
    <w:rsid w:val="005A42AC"/>
    <w:rsid w:val="005A443A"/>
    <w:rsid w:val="005A44A2"/>
    <w:rsid w:val="005A4501"/>
    <w:rsid w:val="005A450C"/>
    <w:rsid w:val="005A5CB3"/>
    <w:rsid w:val="005A73DE"/>
    <w:rsid w:val="005A7426"/>
    <w:rsid w:val="005A767A"/>
    <w:rsid w:val="005A782E"/>
    <w:rsid w:val="005B06C1"/>
    <w:rsid w:val="005B07C9"/>
    <w:rsid w:val="005B08A9"/>
    <w:rsid w:val="005B097B"/>
    <w:rsid w:val="005B0BBE"/>
    <w:rsid w:val="005B0FA2"/>
    <w:rsid w:val="005B1069"/>
    <w:rsid w:val="005B10F7"/>
    <w:rsid w:val="005B1BD8"/>
    <w:rsid w:val="005B1C38"/>
    <w:rsid w:val="005B201C"/>
    <w:rsid w:val="005B213E"/>
    <w:rsid w:val="005B2CF4"/>
    <w:rsid w:val="005B2D63"/>
    <w:rsid w:val="005B3674"/>
    <w:rsid w:val="005B397D"/>
    <w:rsid w:val="005B3B17"/>
    <w:rsid w:val="005B3F19"/>
    <w:rsid w:val="005B404B"/>
    <w:rsid w:val="005B4065"/>
    <w:rsid w:val="005B466A"/>
    <w:rsid w:val="005B52CD"/>
    <w:rsid w:val="005B5855"/>
    <w:rsid w:val="005B5DCE"/>
    <w:rsid w:val="005B7AC0"/>
    <w:rsid w:val="005B7FB6"/>
    <w:rsid w:val="005C007F"/>
    <w:rsid w:val="005C06A8"/>
    <w:rsid w:val="005C078B"/>
    <w:rsid w:val="005C0FA1"/>
    <w:rsid w:val="005C11C0"/>
    <w:rsid w:val="005C1460"/>
    <w:rsid w:val="005C22F0"/>
    <w:rsid w:val="005C259E"/>
    <w:rsid w:val="005C377B"/>
    <w:rsid w:val="005C3DEE"/>
    <w:rsid w:val="005C3F42"/>
    <w:rsid w:val="005C4360"/>
    <w:rsid w:val="005C4853"/>
    <w:rsid w:val="005C4ABE"/>
    <w:rsid w:val="005C548E"/>
    <w:rsid w:val="005C553A"/>
    <w:rsid w:val="005C659F"/>
    <w:rsid w:val="005C72C8"/>
    <w:rsid w:val="005C7DF7"/>
    <w:rsid w:val="005D097C"/>
    <w:rsid w:val="005D0A95"/>
    <w:rsid w:val="005D0B5D"/>
    <w:rsid w:val="005D13E7"/>
    <w:rsid w:val="005D1E89"/>
    <w:rsid w:val="005D2969"/>
    <w:rsid w:val="005D29AB"/>
    <w:rsid w:val="005D3840"/>
    <w:rsid w:val="005D40BB"/>
    <w:rsid w:val="005D4DFA"/>
    <w:rsid w:val="005D51C5"/>
    <w:rsid w:val="005D5A01"/>
    <w:rsid w:val="005D5E5A"/>
    <w:rsid w:val="005D6717"/>
    <w:rsid w:val="005D72A6"/>
    <w:rsid w:val="005D7CFC"/>
    <w:rsid w:val="005D7F1F"/>
    <w:rsid w:val="005E023A"/>
    <w:rsid w:val="005E0FE9"/>
    <w:rsid w:val="005E12CD"/>
    <w:rsid w:val="005E167C"/>
    <w:rsid w:val="005E1D75"/>
    <w:rsid w:val="005E203B"/>
    <w:rsid w:val="005E22AA"/>
    <w:rsid w:val="005E258B"/>
    <w:rsid w:val="005E3530"/>
    <w:rsid w:val="005E3A6F"/>
    <w:rsid w:val="005E3B19"/>
    <w:rsid w:val="005E3D93"/>
    <w:rsid w:val="005E3F2A"/>
    <w:rsid w:val="005E404E"/>
    <w:rsid w:val="005E4070"/>
    <w:rsid w:val="005E4362"/>
    <w:rsid w:val="005E44DA"/>
    <w:rsid w:val="005E44FB"/>
    <w:rsid w:val="005E518E"/>
    <w:rsid w:val="005E5859"/>
    <w:rsid w:val="005E5DC8"/>
    <w:rsid w:val="005E6091"/>
    <w:rsid w:val="005E68E1"/>
    <w:rsid w:val="005E6B27"/>
    <w:rsid w:val="005E6DF6"/>
    <w:rsid w:val="005E7345"/>
    <w:rsid w:val="005E7B7A"/>
    <w:rsid w:val="005F0308"/>
    <w:rsid w:val="005F052B"/>
    <w:rsid w:val="005F165F"/>
    <w:rsid w:val="005F1F45"/>
    <w:rsid w:val="005F295E"/>
    <w:rsid w:val="005F358C"/>
    <w:rsid w:val="005F3B42"/>
    <w:rsid w:val="005F3E29"/>
    <w:rsid w:val="005F4266"/>
    <w:rsid w:val="005F5655"/>
    <w:rsid w:val="005F56FC"/>
    <w:rsid w:val="005F589C"/>
    <w:rsid w:val="005F59B6"/>
    <w:rsid w:val="005F6258"/>
    <w:rsid w:val="005F6948"/>
    <w:rsid w:val="005F760B"/>
    <w:rsid w:val="00600094"/>
    <w:rsid w:val="00600382"/>
    <w:rsid w:val="00600D4D"/>
    <w:rsid w:val="00600E12"/>
    <w:rsid w:val="006011B5"/>
    <w:rsid w:val="00601E83"/>
    <w:rsid w:val="006026D0"/>
    <w:rsid w:val="0060294B"/>
    <w:rsid w:val="00602C5A"/>
    <w:rsid w:val="00603D9A"/>
    <w:rsid w:val="006043E1"/>
    <w:rsid w:val="0060483B"/>
    <w:rsid w:val="00604A3A"/>
    <w:rsid w:val="00605182"/>
    <w:rsid w:val="00605A62"/>
    <w:rsid w:val="00605B72"/>
    <w:rsid w:val="00606776"/>
    <w:rsid w:val="00606C51"/>
    <w:rsid w:val="006079ED"/>
    <w:rsid w:val="00607C4C"/>
    <w:rsid w:val="00607F47"/>
    <w:rsid w:val="00610451"/>
    <w:rsid w:val="006105B0"/>
    <w:rsid w:val="00610B59"/>
    <w:rsid w:val="00610F8A"/>
    <w:rsid w:val="00610F8B"/>
    <w:rsid w:val="00610FF4"/>
    <w:rsid w:val="00611010"/>
    <w:rsid w:val="006114C7"/>
    <w:rsid w:val="006117BC"/>
    <w:rsid w:val="00611EDD"/>
    <w:rsid w:val="00612785"/>
    <w:rsid w:val="00612793"/>
    <w:rsid w:val="006127DC"/>
    <w:rsid w:val="00612D1A"/>
    <w:rsid w:val="00613869"/>
    <w:rsid w:val="00613DD4"/>
    <w:rsid w:val="00613E13"/>
    <w:rsid w:val="00614B4F"/>
    <w:rsid w:val="00614BBE"/>
    <w:rsid w:val="00614D08"/>
    <w:rsid w:val="00614DC9"/>
    <w:rsid w:val="00614E5F"/>
    <w:rsid w:val="006151FE"/>
    <w:rsid w:val="006155F7"/>
    <w:rsid w:val="006157A8"/>
    <w:rsid w:val="00615DC1"/>
    <w:rsid w:val="0061646C"/>
    <w:rsid w:val="00616C1E"/>
    <w:rsid w:val="006208DB"/>
    <w:rsid w:val="00620F2B"/>
    <w:rsid w:val="0062185C"/>
    <w:rsid w:val="00621B05"/>
    <w:rsid w:val="00621C3A"/>
    <w:rsid w:val="00622ACC"/>
    <w:rsid w:val="0062357C"/>
    <w:rsid w:val="00623C6C"/>
    <w:rsid w:val="00624744"/>
    <w:rsid w:val="006253EA"/>
    <w:rsid w:val="00625883"/>
    <w:rsid w:val="0062619D"/>
    <w:rsid w:val="0062651A"/>
    <w:rsid w:val="006266F4"/>
    <w:rsid w:val="00626813"/>
    <w:rsid w:val="006269C2"/>
    <w:rsid w:val="00626D1C"/>
    <w:rsid w:val="00626DEA"/>
    <w:rsid w:val="0063055B"/>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5C81"/>
    <w:rsid w:val="00636AA8"/>
    <w:rsid w:val="00637E12"/>
    <w:rsid w:val="006406F7"/>
    <w:rsid w:val="006409AF"/>
    <w:rsid w:val="00640A84"/>
    <w:rsid w:val="00640C8D"/>
    <w:rsid w:val="00640F45"/>
    <w:rsid w:val="006413BC"/>
    <w:rsid w:val="00641745"/>
    <w:rsid w:val="00641FD0"/>
    <w:rsid w:val="006420E8"/>
    <w:rsid w:val="006421AF"/>
    <w:rsid w:val="00643740"/>
    <w:rsid w:val="006446ED"/>
    <w:rsid w:val="006451A3"/>
    <w:rsid w:val="00646717"/>
    <w:rsid w:val="006468DF"/>
    <w:rsid w:val="00646B9B"/>
    <w:rsid w:val="006476C8"/>
    <w:rsid w:val="006500C1"/>
    <w:rsid w:val="00650904"/>
    <w:rsid w:val="00650F0B"/>
    <w:rsid w:val="0065198D"/>
    <w:rsid w:val="00651C87"/>
    <w:rsid w:val="0065299A"/>
    <w:rsid w:val="0065349A"/>
    <w:rsid w:val="00653BA8"/>
    <w:rsid w:val="00653C24"/>
    <w:rsid w:val="0065429D"/>
    <w:rsid w:val="0065442D"/>
    <w:rsid w:val="00654948"/>
    <w:rsid w:val="00654E9A"/>
    <w:rsid w:val="00655359"/>
    <w:rsid w:val="0065587E"/>
    <w:rsid w:val="00655B16"/>
    <w:rsid w:val="00655E36"/>
    <w:rsid w:val="0065661E"/>
    <w:rsid w:val="00656699"/>
    <w:rsid w:val="00656B9E"/>
    <w:rsid w:val="00656C79"/>
    <w:rsid w:val="00660215"/>
    <w:rsid w:val="0066058F"/>
    <w:rsid w:val="00660B7C"/>
    <w:rsid w:val="00660CB2"/>
    <w:rsid w:val="00660D46"/>
    <w:rsid w:val="0066190A"/>
    <w:rsid w:val="00661C98"/>
    <w:rsid w:val="00662272"/>
    <w:rsid w:val="00662FA1"/>
    <w:rsid w:val="006630F7"/>
    <w:rsid w:val="00663B14"/>
    <w:rsid w:val="00663D7D"/>
    <w:rsid w:val="006640D8"/>
    <w:rsid w:val="006645DA"/>
    <w:rsid w:val="00665066"/>
    <w:rsid w:val="00665298"/>
    <w:rsid w:val="00665427"/>
    <w:rsid w:val="00665A15"/>
    <w:rsid w:val="00665A69"/>
    <w:rsid w:val="00665AFB"/>
    <w:rsid w:val="00665B2B"/>
    <w:rsid w:val="00665C04"/>
    <w:rsid w:val="00665D00"/>
    <w:rsid w:val="00665F96"/>
    <w:rsid w:val="006662E0"/>
    <w:rsid w:val="0066637F"/>
    <w:rsid w:val="00666C60"/>
    <w:rsid w:val="006677F6"/>
    <w:rsid w:val="0067056A"/>
    <w:rsid w:val="00670A2A"/>
    <w:rsid w:val="006710DA"/>
    <w:rsid w:val="006718C2"/>
    <w:rsid w:val="006720C6"/>
    <w:rsid w:val="00672AAB"/>
    <w:rsid w:val="00673428"/>
    <w:rsid w:val="00673E79"/>
    <w:rsid w:val="00673F6B"/>
    <w:rsid w:val="00674629"/>
    <w:rsid w:val="006749FF"/>
    <w:rsid w:val="00675059"/>
    <w:rsid w:val="006755DD"/>
    <w:rsid w:val="0067575E"/>
    <w:rsid w:val="00676132"/>
    <w:rsid w:val="006768DA"/>
    <w:rsid w:val="00677312"/>
    <w:rsid w:val="00677519"/>
    <w:rsid w:val="0067782E"/>
    <w:rsid w:val="00677AE9"/>
    <w:rsid w:val="006801D1"/>
    <w:rsid w:val="00680453"/>
    <w:rsid w:val="00680C7B"/>
    <w:rsid w:val="0068197A"/>
    <w:rsid w:val="00681D80"/>
    <w:rsid w:val="00681FE4"/>
    <w:rsid w:val="00681FF8"/>
    <w:rsid w:val="00682873"/>
    <w:rsid w:val="00682D31"/>
    <w:rsid w:val="00682E72"/>
    <w:rsid w:val="00683001"/>
    <w:rsid w:val="00683216"/>
    <w:rsid w:val="00683332"/>
    <w:rsid w:val="006834CB"/>
    <w:rsid w:val="00683BB4"/>
    <w:rsid w:val="0068461B"/>
    <w:rsid w:val="00684A94"/>
    <w:rsid w:val="00684F04"/>
    <w:rsid w:val="00685019"/>
    <w:rsid w:val="00685785"/>
    <w:rsid w:val="00685921"/>
    <w:rsid w:val="006864B2"/>
    <w:rsid w:val="00687AD7"/>
    <w:rsid w:val="00687BA7"/>
    <w:rsid w:val="00687BAB"/>
    <w:rsid w:val="00690455"/>
    <w:rsid w:val="006906FC"/>
    <w:rsid w:val="00690707"/>
    <w:rsid w:val="006907E7"/>
    <w:rsid w:val="006913F6"/>
    <w:rsid w:val="0069144D"/>
    <w:rsid w:val="00692E79"/>
    <w:rsid w:val="006931A1"/>
    <w:rsid w:val="006933B6"/>
    <w:rsid w:val="006933D4"/>
    <w:rsid w:val="006934C0"/>
    <w:rsid w:val="006936A8"/>
    <w:rsid w:val="00693B64"/>
    <w:rsid w:val="006951DB"/>
    <w:rsid w:val="00695C58"/>
    <w:rsid w:val="00696D9D"/>
    <w:rsid w:val="00696E4F"/>
    <w:rsid w:val="00697873"/>
    <w:rsid w:val="006978FE"/>
    <w:rsid w:val="006A0DAD"/>
    <w:rsid w:val="006A1752"/>
    <w:rsid w:val="006A21F7"/>
    <w:rsid w:val="006A224E"/>
    <w:rsid w:val="006A24FB"/>
    <w:rsid w:val="006A2A0F"/>
    <w:rsid w:val="006A3A5F"/>
    <w:rsid w:val="006A3C73"/>
    <w:rsid w:val="006A44C2"/>
    <w:rsid w:val="006A4C0E"/>
    <w:rsid w:val="006A5133"/>
    <w:rsid w:val="006A527B"/>
    <w:rsid w:val="006A592B"/>
    <w:rsid w:val="006A5BC8"/>
    <w:rsid w:val="006A5E35"/>
    <w:rsid w:val="006A6BCC"/>
    <w:rsid w:val="006A6D47"/>
    <w:rsid w:val="006A705B"/>
    <w:rsid w:val="006A7137"/>
    <w:rsid w:val="006A74B5"/>
    <w:rsid w:val="006A77CE"/>
    <w:rsid w:val="006B0C39"/>
    <w:rsid w:val="006B10FF"/>
    <w:rsid w:val="006B250C"/>
    <w:rsid w:val="006B3BD0"/>
    <w:rsid w:val="006B3CEF"/>
    <w:rsid w:val="006B3D6E"/>
    <w:rsid w:val="006B4AE5"/>
    <w:rsid w:val="006B4E5A"/>
    <w:rsid w:val="006B4EAA"/>
    <w:rsid w:val="006B50F9"/>
    <w:rsid w:val="006B5A79"/>
    <w:rsid w:val="006B60DE"/>
    <w:rsid w:val="006B61B3"/>
    <w:rsid w:val="006B6BBD"/>
    <w:rsid w:val="006B6C85"/>
    <w:rsid w:val="006B6FFA"/>
    <w:rsid w:val="006B7A88"/>
    <w:rsid w:val="006B7ACF"/>
    <w:rsid w:val="006B7B05"/>
    <w:rsid w:val="006B7B38"/>
    <w:rsid w:val="006B7E1A"/>
    <w:rsid w:val="006C02BB"/>
    <w:rsid w:val="006C0521"/>
    <w:rsid w:val="006C08CF"/>
    <w:rsid w:val="006C0FF1"/>
    <w:rsid w:val="006C1651"/>
    <w:rsid w:val="006C2C9F"/>
    <w:rsid w:val="006C41DF"/>
    <w:rsid w:val="006C4766"/>
    <w:rsid w:val="006C48AF"/>
    <w:rsid w:val="006C5186"/>
    <w:rsid w:val="006C60B2"/>
    <w:rsid w:val="006C65CE"/>
    <w:rsid w:val="006C6A37"/>
    <w:rsid w:val="006C7606"/>
    <w:rsid w:val="006C7844"/>
    <w:rsid w:val="006D0252"/>
    <w:rsid w:val="006D0B55"/>
    <w:rsid w:val="006D15C8"/>
    <w:rsid w:val="006D1766"/>
    <w:rsid w:val="006D2274"/>
    <w:rsid w:val="006D2BC5"/>
    <w:rsid w:val="006D2D02"/>
    <w:rsid w:val="006D2DAC"/>
    <w:rsid w:val="006D3B38"/>
    <w:rsid w:val="006D40D3"/>
    <w:rsid w:val="006D4958"/>
    <w:rsid w:val="006D54DB"/>
    <w:rsid w:val="006D5686"/>
    <w:rsid w:val="006D5754"/>
    <w:rsid w:val="006D5DD1"/>
    <w:rsid w:val="006D7493"/>
    <w:rsid w:val="006D7A9C"/>
    <w:rsid w:val="006E094A"/>
    <w:rsid w:val="006E168B"/>
    <w:rsid w:val="006E1A3A"/>
    <w:rsid w:val="006E2255"/>
    <w:rsid w:val="006E2F5B"/>
    <w:rsid w:val="006E2FCC"/>
    <w:rsid w:val="006E3089"/>
    <w:rsid w:val="006E33D4"/>
    <w:rsid w:val="006E3625"/>
    <w:rsid w:val="006E3C31"/>
    <w:rsid w:val="006E49ED"/>
    <w:rsid w:val="006E56F1"/>
    <w:rsid w:val="006E571D"/>
    <w:rsid w:val="006E5720"/>
    <w:rsid w:val="006E6E80"/>
    <w:rsid w:val="006E7218"/>
    <w:rsid w:val="006E7437"/>
    <w:rsid w:val="006E744C"/>
    <w:rsid w:val="006E7853"/>
    <w:rsid w:val="006F079F"/>
    <w:rsid w:val="006F081C"/>
    <w:rsid w:val="006F18DF"/>
    <w:rsid w:val="006F1DA5"/>
    <w:rsid w:val="006F1EBB"/>
    <w:rsid w:val="006F1F6A"/>
    <w:rsid w:val="006F2458"/>
    <w:rsid w:val="006F26B7"/>
    <w:rsid w:val="006F2810"/>
    <w:rsid w:val="006F298A"/>
    <w:rsid w:val="006F29AB"/>
    <w:rsid w:val="006F34BC"/>
    <w:rsid w:val="006F3EDD"/>
    <w:rsid w:val="006F4BE4"/>
    <w:rsid w:val="006F5409"/>
    <w:rsid w:val="006F5D0D"/>
    <w:rsid w:val="007016D4"/>
    <w:rsid w:val="00701A77"/>
    <w:rsid w:val="00702207"/>
    <w:rsid w:val="00702C1E"/>
    <w:rsid w:val="00702F95"/>
    <w:rsid w:val="00703E97"/>
    <w:rsid w:val="007042D1"/>
    <w:rsid w:val="00704A77"/>
    <w:rsid w:val="00704FB9"/>
    <w:rsid w:val="00705BA2"/>
    <w:rsid w:val="00706A23"/>
    <w:rsid w:val="00706B70"/>
    <w:rsid w:val="00707027"/>
    <w:rsid w:val="0070721A"/>
    <w:rsid w:val="0070721E"/>
    <w:rsid w:val="00707877"/>
    <w:rsid w:val="0071027D"/>
    <w:rsid w:val="00710D62"/>
    <w:rsid w:val="00710E9C"/>
    <w:rsid w:val="00713715"/>
    <w:rsid w:val="00714F95"/>
    <w:rsid w:val="0071642C"/>
    <w:rsid w:val="00716622"/>
    <w:rsid w:val="00716719"/>
    <w:rsid w:val="00717042"/>
    <w:rsid w:val="00717214"/>
    <w:rsid w:val="007172AD"/>
    <w:rsid w:val="0072047E"/>
    <w:rsid w:val="007207EE"/>
    <w:rsid w:val="00721B6B"/>
    <w:rsid w:val="0072284C"/>
    <w:rsid w:val="00722B62"/>
    <w:rsid w:val="007232D5"/>
    <w:rsid w:val="00723A52"/>
    <w:rsid w:val="00723A5B"/>
    <w:rsid w:val="0072473E"/>
    <w:rsid w:val="00724A42"/>
    <w:rsid w:val="00725CEA"/>
    <w:rsid w:val="00726683"/>
    <w:rsid w:val="0072683D"/>
    <w:rsid w:val="00726F9F"/>
    <w:rsid w:val="0072760D"/>
    <w:rsid w:val="00727AA2"/>
    <w:rsid w:val="00727DE0"/>
    <w:rsid w:val="0073005A"/>
    <w:rsid w:val="00730790"/>
    <w:rsid w:val="00730DFE"/>
    <w:rsid w:val="0073128E"/>
    <w:rsid w:val="00731AE4"/>
    <w:rsid w:val="0073284D"/>
    <w:rsid w:val="00732AB8"/>
    <w:rsid w:val="00732ABB"/>
    <w:rsid w:val="00732C46"/>
    <w:rsid w:val="00734156"/>
    <w:rsid w:val="007342AB"/>
    <w:rsid w:val="00734DD4"/>
    <w:rsid w:val="007367D6"/>
    <w:rsid w:val="00736BB2"/>
    <w:rsid w:val="00736D10"/>
    <w:rsid w:val="00737255"/>
    <w:rsid w:val="00737378"/>
    <w:rsid w:val="007377D8"/>
    <w:rsid w:val="00737E27"/>
    <w:rsid w:val="00737E56"/>
    <w:rsid w:val="007404C1"/>
    <w:rsid w:val="00740548"/>
    <w:rsid w:val="00740816"/>
    <w:rsid w:val="007412AD"/>
    <w:rsid w:val="00741752"/>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AD4"/>
    <w:rsid w:val="00747DDE"/>
    <w:rsid w:val="00750179"/>
    <w:rsid w:val="007504BD"/>
    <w:rsid w:val="00750BFD"/>
    <w:rsid w:val="00750E8E"/>
    <w:rsid w:val="007515F9"/>
    <w:rsid w:val="00753706"/>
    <w:rsid w:val="00753F21"/>
    <w:rsid w:val="007542C4"/>
    <w:rsid w:val="007543CF"/>
    <w:rsid w:val="007544EA"/>
    <w:rsid w:val="00754F0A"/>
    <w:rsid w:val="00755ABF"/>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10B8"/>
    <w:rsid w:val="00761166"/>
    <w:rsid w:val="00761A89"/>
    <w:rsid w:val="00761D77"/>
    <w:rsid w:val="007626A9"/>
    <w:rsid w:val="007627BC"/>
    <w:rsid w:val="00762976"/>
    <w:rsid w:val="007629EE"/>
    <w:rsid w:val="00762B24"/>
    <w:rsid w:val="007633E5"/>
    <w:rsid w:val="007635D1"/>
    <w:rsid w:val="00763765"/>
    <w:rsid w:val="00763AB8"/>
    <w:rsid w:val="00763D91"/>
    <w:rsid w:val="00763E4F"/>
    <w:rsid w:val="00764332"/>
    <w:rsid w:val="00764C45"/>
    <w:rsid w:val="00764CD4"/>
    <w:rsid w:val="007653C9"/>
    <w:rsid w:val="00765BF9"/>
    <w:rsid w:val="007662C8"/>
    <w:rsid w:val="00766483"/>
    <w:rsid w:val="00766773"/>
    <w:rsid w:val="00766A23"/>
    <w:rsid w:val="00766E3D"/>
    <w:rsid w:val="00766EB9"/>
    <w:rsid w:val="007673AF"/>
    <w:rsid w:val="007700A6"/>
    <w:rsid w:val="007714CB"/>
    <w:rsid w:val="007714FB"/>
    <w:rsid w:val="00771681"/>
    <w:rsid w:val="00772144"/>
    <w:rsid w:val="00772B27"/>
    <w:rsid w:val="007736DD"/>
    <w:rsid w:val="00774656"/>
    <w:rsid w:val="0077489C"/>
    <w:rsid w:val="007748AF"/>
    <w:rsid w:val="00774C6E"/>
    <w:rsid w:val="00775FBA"/>
    <w:rsid w:val="007764DF"/>
    <w:rsid w:val="00776513"/>
    <w:rsid w:val="00776693"/>
    <w:rsid w:val="00776F6A"/>
    <w:rsid w:val="0077755F"/>
    <w:rsid w:val="007775E0"/>
    <w:rsid w:val="00777ECD"/>
    <w:rsid w:val="007803E0"/>
    <w:rsid w:val="0078046E"/>
    <w:rsid w:val="007814ED"/>
    <w:rsid w:val="007825C3"/>
    <w:rsid w:val="007832DE"/>
    <w:rsid w:val="00783625"/>
    <w:rsid w:val="00783D8F"/>
    <w:rsid w:val="00784346"/>
    <w:rsid w:val="007848B9"/>
    <w:rsid w:val="0078511A"/>
    <w:rsid w:val="0078558C"/>
    <w:rsid w:val="00786581"/>
    <w:rsid w:val="00786B03"/>
    <w:rsid w:val="007872B5"/>
    <w:rsid w:val="00787767"/>
    <w:rsid w:val="00787815"/>
    <w:rsid w:val="007907E7"/>
    <w:rsid w:val="0079173E"/>
    <w:rsid w:val="00791D0C"/>
    <w:rsid w:val="00791D31"/>
    <w:rsid w:val="007920D4"/>
    <w:rsid w:val="00793785"/>
    <w:rsid w:val="00794047"/>
    <w:rsid w:val="007945C2"/>
    <w:rsid w:val="00794ACC"/>
    <w:rsid w:val="00794FF3"/>
    <w:rsid w:val="00795512"/>
    <w:rsid w:val="00796622"/>
    <w:rsid w:val="00796849"/>
    <w:rsid w:val="00796A45"/>
    <w:rsid w:val="00796F6E"/>
    <w:rsid w:val="007975C7"/>
    <w:rsid w:val="007976C5"/>
    <w:rsid w:val="007A04B6"/>
    <w:rsid w:val="007A07D2"/>
    <w:rsid w:val="007A0F4D"/>
    <w:rsid w:val="007A19C6"/>
    <w:rsid w:val="007A1F80"/>
    <w:rsid w:val="007A2091"/>
    <w:rsid w:val="007A325F"/>
    <w:rsid w:val="007A341C"/>
    <w:rsid w:val="007A3F22"/>
    <w:rsid w:val="007A418D"/>
    <w:rsid w:val="007A4350"/>
    <w:rsid w:val="007A5856"/>
    <w:rsid w:val="007A6301"/>
    <w:rsid w:val="007A65E8"/>
    <w:rsid w:val="007A69F6"/>
    <w:rsid w:val="007A7065"/>
    <w:rsid w:val="007A74E5"/>
    <w:rsid w:val="007A75FA"/>
    <w:rsid w:val="007A7CA2"/>
    <w:rsid w:val="007A7CB8"/>
    <w:rsid w:val="007A7E0A"/>
    <w:rsid w:val="007B01DB"/>
    <w:rsid w:val="007B04A3"/>
    <w:rsid w:val="007B062A"/>
    <w:rsid w:val="007B084B"/>
    <w:rsid w:val="007B0A2F"/>
    <w:rsid w:val="007B1B88"/>
    <w:rsid w:val="007B2080"/>
    <w:rsid w:val="007B2A55"/>
    <w:rsid w:val="007B30B9"/>
    <w:rsid w:val="007B3441"/>
    <w:rsid w:val="007B42AA"/>
    <w:rsid w:val="007B4BA2"/>
    <w:rsid w:val="007B5455"/>
    <w:rsid w:val="007B57EC"/>
    <w:rsid w:val="007B6592"/>
    <w:rsid w:val="007B74FE"/>
    <w:rsid w:val="007B7552"/>
    <w:rsid w:val="007C028E"/>
    <w:rsid w:val="007C0C3A"/>
    <w:rsid w:val="007C0D43"/>
    <w:rsid w:val="007C1257"/>
    <w:rsid w:val="007C1569"/>
    <w:rsid w:val="007C15CB"/>
    <w:rsid w:val="007C1741"/>
    <w:rsid w:val="007C1BC0"/>
    <w:rsid w:val="007C1D34"/>
    <w:rsid w:val="007C1F03"/>
    <w:rsid w:val="007C25A8"/>
    <w:rsid w:val="007C36D9"/>
    <w:rsid w:val="007C3E78"/>
    <w:rsid w:val="007C41C8"/>
    <w:rsid w:val="007C4532"/>
    <w:rsid w:val="007C4A02"/>
    <w:rsid w:val="007C59A6"/>
    <w:rsid w:val="007C6569"/>
    <w:rsid w:val="007C6B6C"/>
    <w:rsid w:val="007C6C3C"/>
    <w:rsid w:val="007C739D"/>
    <w:rsid w:val="007C7D98"/>
    <w:rsid w:val="007D0254"/>
    <w:rsid w:val="007D0378"/>
    <w:rsid w:val="007D0D48"/>
    <w:rsid w:val="007D115E"/>
    <w:rsid w:val="007D137E"/>
    <w:rsid w:val="007D165A"/>
    <w:rsid w:val="007D1F71"/>
    <w:rsid w:val="007D237C"/>
    <w:rsid w:val="007D2F77"/>
    <w:rsid w:val="007D33DB"/>
    <w:rsid w:val="007D43B2"/>
    <w:rsid w:val="007D4688"/>
    <w:rsid w:val="007D4DE8"/>
    <w:rsid w:val="007D50D2"/>
    <w:rsid w:val="007D560B"/>
    <w:rsid w:val="007D594C"/>
    <w:rsid w:val="007D5BC6"/>
    <w:rsid w:val="007D63AA"/>
    <w:rsid w:val="007D6AE9"/>
    <w:rsid w:val="007D6F9E"/>
    <w:rsid w:val="007D7B13"/>
    <w:rsid w:val="007D7E68"/>
    <w:rsid w:val="007E0E98"/>
    <w:rsid w:val="007E17CB"/>
    <w:rsid w:val="007E1821"/>
    <w:rsid w:val="007E18CC"/>
    <w:rsid w:val="007E1D10"/>
    <w:rsid w:val="007E2730"/>
    <w:rsid w:val="007E2A37"/>
    <w:rsid w:val="007E3672"/>
    <w:rsid w:val="007E36C7"/>
    <w:rsid w:val="007E3976"/>
    <w:rsid w:val="007E3D77"/>
    <w:rsid w:val="007E3EA4"/>
    <w:rsid w:val="007E4113"/>
    <w:rsid w:val="007E4442"/>
    <w:rsid w:val="007E4A58"/>
    <w:rsid w:val="007E4DA2"/>
    <w:rsid w:val="007E4FC8"/>
    <w:rsid w:val="007E5B71"/>
    <w:rsid w:val="007E6675"/>
    <w:rsid w:val="007E6990"/>
    <w:rsid w:val="007E6ABC"/>
    <w:rsid w:val="007E6E04"/>
    <w:rsid w:val="007E6E13"/>
    <w:rsid w:val="007E762D"/>
    <w:rsid w:val="007E7A88"/>
    <w:rsid w:val="007F05BF"/>
    <w:rsid w:val="007F0BDF"/>
    <w:rsid w:val="007F0D32"/>
    <w:rsid w:val="007F123F"/>
    <w:rsid w:val="007F1504"/>
    <w:rsid w:val="007F1EDE"/>
    <w:rsid w:val="007F2217"/>
    <w:rsid w:val="007F22C0"/>
    <w:rsid w:val="007F251E"/>
    <w:rsid w:val="007F2917"/>
    <w:rsid w:val="007F2CEC"/>
    <w:rsid w:val="007F33E8"/>
    <w:rsid w:val="007F41FB"/>
    <w:rsid w:val="007F4A5B"/>
    <w:rsid w:val="007F5438"/>
    <w:rsid w:val="007F5927"/>
    <w:rsid w:val="007F5BA3"/>
    <w:rsid w:val="007F62BC"/>
    <w:rsid w:val="007F662A"/>
    <w:rsid w:val="007F7991"/>
    <w:rsid w:val="007F7EDF"/>
    <w:rsid w:val="00800454"/>
    <w:rsid w:val="0080068C"/>
    <w:rsid w:val="00800C77"/>
    <w:rsid w:val="008011E1"/>
    <w:rsid w:val="008013F4"/>
    <w:rsid w:val="008015B9"/>
    <w:rsid w:val="0080213F"/>
    <w:rsid w:val="0080218D"/>
    <w:rsid w:val="008027CB"/>
    <w:rsid w:val="00802E4A"/>
    <w:rsid w:val="00804486"/>
    <w:rsid w:val="00804551"/>
    <w:rsid w:val="00804773"/>
    <w:rsid w:val="0080485A"/>
    <w:rsid w:val="00804937"/>
    <w:rsid w:val="00805723"/>
    <w:rsid w:val="00806692"/>
    <w:rsid w:val="0080669A"/>
    <w:rsid w:val="00806C84"/>
    <w:rsid w:val="00807A2C"/>
    <w:rsid w:val="00807A33"/>
    <w:rsid w:val="00810061"/>
    <w:rsid w:val="008105A8"/>
    <w:rsid w:val="00811366"/>
    <w:rsid w:val="00812A9F"/>
    <w:rsid w:val="00813476"/>
    <w:rsid w:val="0081482E"/>
    <w:rsid w:val="00814BCC"/>
    <w:rsid w:val="00815819"/>
    <w:rsid w:val="00816673"/>
    <w:rsid w:val="00816BA2"/>
    <w:rsid w:val="0081793F"/>
    <w:rsid w:val="00817985"/>
    <w:rsid w:val="00820304"/>
    <w:rsid w:val="00821225"/>
    <w:rsid w:val="00821555"/>
    <w:rsid w:val="008219B8"/>
    <w:rsid w:val="00821DE9"/>
    <w:rsid w:val="00823747"/>
    <w:rsid w:val="00823958"/>
    <w:rsid w:val="00823EA7"/>
    <w:rsid w:val="0082416B"/>
    <w:rsid w:val="008244BF"/>
    <w:rsid w:val="00824711"/>
    <w:rsid w:val="00824DB1"/>
    <w:rsid w:val="00825250"/>
    <w:rsid w:val="0082686E"/>
    <w:rsid w:val="00826E1C"/>
    <w:rsid w:val="00826F1D"/>
    <w:rsid w:val="00827443"/>
    <w:rsid w:val="008279C6"/>
    <w:rsid w:val="00827ADE"/>
    <w:rsid w:val="00830D72"/>
    <w:rsid w:val="00831044"/>
    <w:rsid w:val="008310D1"/>
    <w:rsid w:val="00832B49"/>
    <w:rsid w:val="00832C4D"/>
    <w:rsid w:val="00832D9C"/>
    <w:rsid w:val="00832F8B"/>
    <w:rsid w:val="008338AF"/>
    <w:rsid w:val="008349F7"/>
    <w:rsid w:val="00835321"/>
    <w:rsid w:val="00835FA7"/>
    <w:rsid w:val="00836FC2"/>
    <w:rsid w:val="008376D6"/>
    <w:rsid w:val="0083799E"/>
    <w:rsid w:val="00840D34"/>
    <w:rsid w:val="00841576"/>
    <w:rsid w:val="00841D95"/>
    <w:rsid w:val="0084253E"/>
    <w:rsid w:val="00842A37"/>
    <w:rsid w:val="00842DA1"/>
    <w:rsid w:val="00844555"/>
    <w:rsid w:val="008447DF"/>
    <w:rsid w:val="008449A7"/>
    <w:rsid w:val="00844D4C"/>
    <w:rsid w:val="00844DED"/>
    <w:rsid w:val="00845606"/>
    <w:rsid w:val="0084562C"/>
    <w:rsid w:val="00845D80"/>
    <w:rsid w:val="00846A04"/>
    <w:rsid w:val="00846E78"/>
    <w:rsid w:val="0084739C"/>
    <w:rsid w:val="008506F8"/>
    <w:rsid w:val="00851967"/>
    <w:rsid w:val="0085254F"/>
    <w:rsid w:val="008533FF"/>
    <w:rsid w:val="00853573"/>
    <w:rsid w:val="0085364B"/>
    <w:rsid w:val="00853974"/>
    <w:rsid w:val="00853CC3"/>
    <w:rsid w:val="008542B3"/>
    <w:rsid w:val="00854C7F"/>
    <w:rsid w:val="00855125"/>
    <w:rsid w:val="00855BFD"/>
    <w:rsid w:val="0085611B"/>
    <w:rsid w:val="008561D4"/>
    <w:rsid w:val="00856FB6"/>
    <w:rsid w:val="00857E26"/>
    <w:rsid w:val="00860EDF"/>
    <w:rsid w:val="00861174"/>
    <w:rsid w:val="0086153C"/>
    <w:rsid w:val="0086165F"/>
    <w:rsid w:val="008619E8"/>
    <w:rsid w:val="008624F1"/>
    <w:rsid w:val="008627EE"/>
    <w:rsid w:val="00862C7C"/>
    <w:rsid w:val="00863B28"/>
    <w:rsid w:val="008643BD"/>
    <w:rsid w:val="00864434"/>
    <w:rsid w:val="00864563"/>
    <w:rsid w:val="008659F6"/>
    <w:rsid w:val="00866F83"/>
    <w:rsid w:val="00867412"/>
    <w:rsid w:val="008675E7"/>
    <w:rsid w:val="0087011F"/>
    <w:rsid w:val="00870453"/>
    <w:rsid w:val="0087067F"/>
    <w:rsid w:val="00871529"/>
    <w:rsid w:val="008716A3"/>
    <w:rsid w:val="008716CF"/>
    <w:rsid w:val="00871779"/>
    <w:rsid w:val="00871E7A"/>
    <w:rsid w:val="0087215B"/>
    <w:rsid w:val="0087260B"/>
    <w:rsid w:val="00872DFE"/>
    <w:rsid w:val="00874093"/>
    <w:rsid w:val="00875993"/>
    <w:rsid w:val="0087616B"/>
    <w:rsid w:val="008769BB"/>
    <w:rsid w:val="00876FA9"/>
    <w:rsid w:val="00877332"/>
    <w:rsid w:val="00877449"/>
    <w:rsid w:val="00877562"/>
    <w:rsid w:val="00877601"/>
    <w:rsid w:val="008800C8"/>
    <w:rsid w:val="00880B14"/>
    <w:rsid w:val="00880FBF"/>
    <w:rsid w:val="0088170F"/>
    <w:rsid w:val="00881D4F"/>
    <w:rsid w:val="00882324"/>
    <w:rsid w:val="00882E73"/>
    <w:rsid w:val="00882EF8"/>
    <w:rsid w:val="00883336"/>
    <w:rsid w:val="008835D1"/>
    <w:rsid w:val="008837A4"/>
    <w:rsid w:val="0088408C"/>
    <w:rsid w:val="008846AC"/>
    <w:rsid w:val="008846B0"/>
    <w:rsid w:val="00884BD3"/>
    <w:rsid w:val="00884E0B"/>
    <w:rsid w:val="008853FD"/>
    <w:rsid w:val="008857FC"/>
    <w:rsid w:val="008863D3"/>
    <w:rsid w:val="00886B90"/>
    <w:rsid w:val="008875B0"/>
    <w:rsid w:val="0088770B"/>
    <w:rsid w:val="00887BF4"/>
    <w:rsid w:val="00887C74"/>
    <w:rsid w:val="00890803"/>
    <w:rsid w:val="00891593"/>
    <w:rsid w:val="00891769"/>
    <w:rsid w:val="00891DAC"/>
    <w:rsid w:val="008925AD"/>
    <w:rsid w:val="008933D6"/>
    <w:rsid w:val="0089368C"/>
    <w:rsid w:val="008937E5"/>
    <w:rsid w:val="00893A53"/>
    <w:rsid w:val="00893D17"/>
    <w:rsid w:val="0089447E"/>
    <w:rsid w:val="0089563F"/>
    <w:rsid w:val="00895DFC"/>
    <w:rsid w:val="008963DF"/>
    <w:rsid w:val="0089728B"/>
    <w:rsid w:val="0089759A"/>
    <w:rsid w:val="008A038D"/>
    <w:rsid w:val="008A100F"/>
    <w:rsid w:val="008A1356"/>
    <w:rsid w:val="008A1D9B"/>
    <w:rsid w:val="008A1F1B"/>
    <w:rsid w:val="008A21F4"/>
    <w:rsid w:val="008A22CF"/>
    <w:rsid w:val="008A2507"/>
    <w:rsid w:val="008A288F"/>
    <w:rsid w:val="008A29FF"/>
    <w:rsid w:val="008A33BD"/>
    <w:rsid w:val="008A33D8"/>
    <w:rsid w:val="008A353C"/>
    <w:rsid w:val="008A3C5C"/>
    <w:rsid w:val="008A3F98"/>
    <w:rsid w:val="008A4449"/>
    <w:rsid w:val="008A461F"/>
    <w:rsid w:val="008A4B12"/>
    <w:rsid w:val="008A51DA"/>
    <w:rsid w:val="008A56BE"/>
    <w:rsid w:val="008A5A12"/>
    <w:rsid w:val="008A5A79"/>
    <w:rsid w:val="008A66DB"/>
    <w:rsid w:val="008A67A8"/>
    <w:rsid w:val="008A6A24"/>
    <w:rsid w:val="008A6F0E"/>
    <w:rsid w:val="008A7398"/>
    <w:rsid w:val="008A74F3"/>
    <w:rsid w:val="008A7BB6"/>
    <w:rsid w:val="008B0103"/>
    <w:rsid w:val="008B0549"/>
    <w:rsid w:val="008B3D1E"/>
    <w:rsid w:val="008B3E00"/>
    <w:rsid w:val="008B3FC7"/>
    <w:rsid w:val="008B40C7"/>
    <w:rsid w:val="008B4865"/>
    <w:rsid w:val="008B4C12"/>
    <w:rsid w:val="008B563C"/>
    <w:rsid w:val="008B5897"/>
    <w:rsid w:val="008B5CFE"/>
    <w:rsid w:val="008B637D"/>
    <w:rsid w:val="008B6A97"/>
    <w:rsid w:val="008B6FF5"/>
    <w:rsid w:val="008B71B9"/>
    <w:rsid w:val="008B75B4"/>
    <w:rsid w:val="008C0ACB"/>
    <w:rsid w:val="008C0E69"/>
    <w:rsid w:val="008C0FF1"/>
    <w:rsid w:val="008C0FF5"/>
    <w:rsid w:val="008C143B"/>
    <w:rsid w:val="008C1FA1"/>
    <w:rsid w:val="008C1FB4"/>
    <w:rsid w:val="008C23E3"/>
    <w:rsid w:val="008C2956"/>
    <w:rsid w:val="008C2AE3"/>
    <w:rsid w:val="008C2E00"/>
    <w:rsid w:val="008C4272"/>
    <w:rsid w:val="008C46D8"/>
    <w:rsid w:val="008C4C8D"/>
    <w:rsid w:val="008C52EE"/>
    <w:rsid w:val="008C5366"/>
    <w:rsid w:val="008C59FC"/>
    <w:rsid w:val="008C5CCF"/>
    <w:rsid w:val="008C5F49"/>
    <w:rsid w:val="008C601E"/>
    <w:rsid w:val="008C6048"/>
    <w:rsid w:val="008C6A5E"/>
    <w:rsid w:val="008C6BBE"/>
    <w:rsid w:val="008C6CEB"/>
    <w:rsid w:val="008C6E95"/>
    <w:rsid w:val="008C7460"/>
    <w:rsid w:val="008C7774"/>
    <w:rsid w:val="008C7899"/>
    <w:rsid w:val="008C7E56"/>
    <w:rsid w:val="008C7FBE"/>
    <w:rsid w:val="008D1917"/>
    <w:rsid w:val="008D19B4"/>
    <w:rsid w:val="008D25D5"/>
    <w:rsid w:val="008D2EFC"/>
    <w:rsid w:val="008D5204"/>
    <w:rsid w:val="008D5F3D"/>
    <w:rsid w:val="008D6B54"/>
    <w:rsid w:val="008D6E67"/>
    <w:rsid w:val="008D7A6E"/>
    <w:rsid w:val="008D7D18"/>
    <w:rsid w:val="008E07F4"/>
    <w:rsid w:val="008E0983"/>
    <w:rsid w:val="008E2353"/>
    <w:rsid w:val="008E25B9"/>
    <w:rsid w:val="008E2DCC"/>
    <w:rsid w:val="008E2EF5"/>
    <w:rsid w:val="008E3714"/>
    <w:rsid w:val="008E3C47"/>
    <w:rsid w:val="008E3FEB"/>
    <w:rsid w:val="008E4803"/>
    <w:rsid w:val="008E4FB1"/>
    <w:rsid w:val="008E54BC"/>
    <w:rsid w:val="008E57BC"/>
    <w:rsid w:val="008E5F8A"/>
    <w:rsid w:val="008E613A"/>
    <w:rsid w:val="008E721F"/>
    <w:rsid w:val="008E776C"/>
    <w:rsid w:val="008E7C2C"/>
    <w:rsid w:val="008E7F18"/>
    <w:rsid w:val="008F01FE"/>
    <w:rsid w:val="008F057D"/>
    <w:rsid w:val="008F08B9"/>
    <w:rsid w:val="008F0CEF"/>
    <w:rsid w:val="008F1077"/>
    <w:rsid w:val="008F1897"/>
    <w:rsid w:val="008F2124"/>
    <w:rsid w:val="008F246D"/>
    <w:rsid w:val="008F2687"/>
    <w:rsid w:val="008F29F7"/>
    <w:rsid w:val="008F2B2F"/>
    <w:rsid w:val="008F2FC5"/>
    <w:rsid w:val="008F3524"/>
    <w:rsid w:val="008F3637"/>
    <w:rsid w:val="008F3987"/>
    <w:rsid w:val="008F403A"/>
    <w:rsid w:val="008F41EF"/>
    <w:rsid w:val="008F41F7"/>
    <w:rsid w:val="008F43C8"/>
    <w:rsid w:val="008F4466"/>
    <w:rsid w:val="008F589C"/>
    <w:rsid w:val="008F6071"/>
    <w:rsid w:val="008F633B"/>
    <w:rsid w:val="008F6B5A"/>
    <w:rsid w:val="008F6DD7"/>
    <w:rsid w:val="008F76BB"/>
    <w:rsid w:val="008F7813"/>
    <w:rsid w:val="0090123E"/>
    <w:rsid w:val="00901ADC"/>
    <w:rsid w:val="00901E8E"/>
    <w:rsid w:val="00902465"/>
    <w:rsid w:val="00903117"/>
    <w:rsid w:val="00903476"/>
    <w:rsid w:val="00903F38"/>
    <w:rsid w:val="0090442C"/>
    <w:rsid w:val="00905D7F"/>
    <w:rsid w:val="00906088"/>
    <w:rsid w:val="00906A91"/>
    <w:rsid w:val="00906FDA"/>
    <w:rsid w:val="0091016E"/>
    <w:rsid w:val="00910631"/>
    <w:rsid w:val="00911941"/>
    <w:rsid w:val="009123BA"/>
    <w:rsid w:val="009137BC"/>
    <w:rsid w:val="00913C33"/>
    <w:rsid w:val="00915245"/>
    <w:rsid w:val="009158A8"/>
    <w:rsid w:val="00917581"/>
    <w:rsid w:val="00917A41"/>
    <w:rsid w:val="00917AF4"/>
    <w:rsid w:val="009207C2"/>
    <w:rsid w:val="00922A33"/>
    <w:rsid w:val="00922C75"/>
    <w:rsid w:val="00923373"/>
    <w:rsid w:val="00923669"/>
    <w:rsid w:val="00924167"/>
    <w:rsid w:val="00924A90"/>
    <w:rsid w:val="009253F3"/>
    <w:rsid w:val="009262E4"/>
    <w:rsid w:val="00930098"/>
    <w:rsid w:val="009301E5"/>
    <w:rsid w:val="0093061F"/>
    <w:rsid w:val="00931927"/>
    <w:rsid w:val="009327E3"/>
    <w:rsid w:val="00932B95"/>
    <w:rsid w:val="00932C98"/>
    <w:rsid w:val="009331D6"/>
    <w:rsid w:val="00933441"/>
    <w:rsid w:val="009339A2"/>
    <w:rsid w:val="0093433B"/>
    <w:rsid w:val="009352D1"/>
    <w:rsid w:val="0093592C"/>
    <w:rsid w:val="00935AFC"/>
    <w:rsid w:val="00936514"/>
    <w:rsid w:val="00936ACB"/>
    <w:rsid w:val="00936B41"/>
    <w:rsid w:val="009370DE"/>
    <w:rsid w:val="00940241"/>
    <w:rsid w:val="009404F2"/>
    <w:rsid w:val="00940712"/>
    <w:rsid w:val="009417F5"/>
    <w:rsid w:val="00941B2B"/>
    <w:rsid w:val="00942F58"/>
    <w:rsid w:val="00943225"/>
    <w:rsid w:val="009437DC"/>
    <w:rsid w:val="00943D53"/>
    <w:rsid w:val="00943D6C"/>
    <w:rsid w:val="00943F0D"/>
    <w:rsid w:val="009441E1"/>
    <w:rsid w:val="0094495E"/>
    <w:rsid w:val="00945018"/>
    <w:rsid w:val="009451C1"/>
    <w:rsid w:val="00945B72"/>
    <w:rsid w:val="00946A91"/>
    <w:rsid w:val="009477DE"/>
    <w:rsid w:val="00950090"/>
    <w:rsid w:val="0095020E"/>
    <w:rsid w:val="00950B1A"/>
    <w:rsid w:val="009512B4"/>
    <w:rsid w:val="00951584"/>
    <w:rsid w:val="009518A5"/>
    <w:rsid w:val="009529CD"/>
    <w:rsid w:val="0095304B"/>
    <w:rsid w:val="00953225"/>
    <w:rsid w:val="00953503"/>
    <w:rsid w:val="00953DC9"/>
    <w:rsid w:val="00953EE0"/>
    <w:rsid w:val="009542D3"/>
    <w:rsid w:val="0095470F"/>
    <w:rsid w:val="009548A3"/>
    <w:rsid w:val="00954ACF"/>
    <w:rsid w:val="00954DC3"/>
    <w:rsid w:val="00954FEA"/>
    <w:rsid w:val="0095505E"/>
    <w:rsid w:val="00955184"/>
    <w:rsid w:val="00955448"/>
    <w:rsid w:val="00955827"/>
    <w:rsid w:val="00955B04"/>
    <w:rsid w:val="00955B77"/>
    <w:rsid w:val="00956085"/>
    <w:rsid w:val="0095611F"/>
    <w:rsid w:val="009576FC"/>
    <w:rsid w:val="00957CC4"/>
    <w:rsid w:val="00957D2E"/>
    <w:rsid w:val="00961564"/>
    <w:rsid w:val="00961C18"/>
    <w:rsid w:val="00961D39"/>
    <w:rsid w:val="00962661"/>
    <w:rsid w:val="0096268A"/>
    <w:rsid w:val="00962CF6"/>
    <w:rsid w:val="00962D15"/>
    <w:rsid w:val="009631D3"/>
    <w:rsid w:val="0096350B"/>
    <w:rsid w:val="00963B95"/>
    <w:rsid w:val="009648B4"/>
    <w:rsid w:val="00964CFB"/>
    <w:rsid w:val="00964D6C"/>
    <w:rsid w:val="00964FAC"/>
    <w:rsid w:val="00965451"/>
    <w:rsid w:val="00965463"/>
    <w:rsid w:val="009655DE"/>
    <w:rsid w:val="009658A3"/>
    <w:rsid w:val="00966BD8"/>
    <w:rsid w:val="00967384"/>
    <w:rsid w:val="009674F5"/>
    <w:rsid w:val="00967DEB"/>
    <w:rsid w:val="00971A7B"/>
    <w:rsid w:val="00971B3F"/>
    <w:rsid w:val="00971DE1"/>
    <w:rsid w:val="00972462"/>
    <w:rsid w:val="00973160"/>
    <w:rsid w:val="00973BD9"/>
    <w:rsid w:val="009756C1"/>
    <w:rsid w:val="00975936"/>
    <w:rsid w:val="00975B3A"/>
    <w:rsid w:val="00975BEF"/>
    <w:rsid w:val="00976BE5"/>
    <w:rsid w:val="00976DAF"/>
    <w:rsid w:val="00977045"/>
    <w:rsid w:val="0097714A"/>
    <w:rsid w:val="0097733C"/>
    <w:rsid w:val="0098135C"/>
    <w:rsid w:val="00981527"/>
    <w:rsid w:val="009815C6"/>
    <w:rsid w:val="009816AA"/>
    <w:rsid w:val="00981A31"/>
    <w:rsid w:val="00982273"/>
    <w:rsid w:val="009837CB"/>
    <w:rsid w:val="00983D1F"/>
    <w:rsid w:val="00983F46"/>
    <w:rsid w:val="009848D9"/>
    <w:rsid w:val="00985622"/>
    <w:rsid w:val="0098584F"/>
    <w:rsid w:val="00985A74"/>
    <w:rsid w:val="00985B07"/>
    <w:rsid w:val="00985F0A"/>
    <w:rsid w:val="00986370"/>
    <w:rsid w:val="009869BF"/>
    <w:rsid w:val="00986DE6"/>
    <w:rsid w:val="009872B9"/>
    <w:rsid w:val="009877C4"/>
    <w:rsid w:val="00990081"/>
    <w:rsid w:val="009909CB"/>
    <w:rsid w:val="0099115F"/>
    <w:rsid w:val="0099117F"/>
    <w:rsid w:val="0099169E"/>
    <w:rsid w:val="009916A5"/>
    <w:rsid w:val="009919FE"/>
    <w:rsid w:val="009927D6"/>
    <w:rsid w:val="00992D54"/>
    <w:rsid w:val="0099350A"/>
    <w:rsid w:val="0099452B"/>
    <w:rsid w:val="00995886"/>
    <w:rsid w:val="00995AAF"/>
    <w:rsid w:val="00995F02"/>
    <w:rsid w:val="00996861"/>
    <w:rsid w:val="0099700C"/>
    <w:rsid w:val="009970CF"/>
    <w:rsid w:val="009977D1"/>
    <w:rsid w:val="00997AD1"/>
    <w:rsid w:val="00997FD7"/>
    <w:rsid w:val="009A040F"/>
    <w:rsid w:val="009A0EF8"/>
    <w:rsid w:val="009A14A0"/>
    <w:rsid w:val="009A19BA"/>
    <w:rsid w:val="009A2174"/>
    <w:rsid w:val="009A26E4"/>
    <w:rsid w:val="009A27B0"/>
    <w:rsid w:val="009A3C26"/>
    <w:rsid w:val="009A4671"/>
    <w:rsid w:val="009A46D3"/>
    <w:rsid w:val="009A484C"/>
    <w:rsid w:val="009A4CEB"/>
    <w:rsid w:val="009A51F5"/>
    <w:rsid w:val="009A570C"/>
    <w:rsid w:val="009A5DE3"/>
    <w:rsid w:val="009A6333"/>
    <w:rsid w:val="009A69AB"/>
    <w:rsid w:val="009A6D0C"/>
    <w:rsid w:val="009A6EB3"/>
    <w:rsid w:val="009A73AB"/>
    <w:rsid w:val="009A767E"/>
    <w:rsid w:val="009B01F8"/>
    <w:rsid w:val="009B0264"/>
    <w:rsid w:val="009B043B"/>
    <w:rsid w:val="009B1768"/>
    <w:rsid w:val="009B177E"/>
    <w:rsid w:val="009B1DFF"/>
    <w:rsid w:val="009B2031"/>
    <w:rsid w:val="009B212A"/>
    <w:rsid w:val="009B2560"/>
    <w:rsid w:val="009B2F3C"/>
    <w:rsid w:val="009B2FF4"/>
    <w:rsid w:val="009B32C2"/>
    <w:rsid w:val="009B3457"/>
    <w:rsid w:val="009B43D6"/>
    <w:rsid w:val="009B4603"/>
    <w:rsid w:val="009B53B5"/>
    <w:rsid w:val="009B54DA"/>
    <w:rsid w:val="009B57BD"/>
    <w:rsid w:val="009B5852"/>
    <w:rsid w:val="009B6A61"/>
    <w:rsid w:val="009B6E83"/>
    <w:rsid w:val="009B7332"/>
    <w:rsid w:val="009B7340"/>
    <w:rsid w:val="009B792A"/>
    <w:rsid w:val="009B7A68"/>
    <w:rsid w:val="009B7B50"/>
    <w:rsid w:val="009B7B7F"/>
    <w:rsid w:val="009C0342"/>
    <w:rsid w:val="009C0447"/>
    <w:rsid w:val="009C08A1"/>
    <w:rsid w:val="009C0909"/>
    <w:rsid w:val="009C0A6C"/>
    <w:rsid w:val="009C0C65"/>
    <w:rsid w:val="009C15C5"/>
    <w:rsid w:val="009C1920"/>
    <w:rsid w:val="009C30D5"/>
    <w:rsid w:val="009C3259"/>
    <w:rsid w:val="009C3D61"/>
    <w:rsid w:val="009C4497"/>
    <w:rsid w:val="009C4753"/>
    <w:rsid w:val="009C4BF2"/>
    <w:rsid w:val="009C5768"/>
    <w:rsid w:val="009C5BFA"/>
    <w:rsid w:val="009C74D3"/>
    <w:rsid w:val="009C75A4"/>
    <w:rsid w:val="009C79ED"/>
    <w:rsid w:val="009C7A8B"/>
    <w:rsid w:val="009D01E1"/>
    <w:rsid w:val="009D2617"/>
    <w:rsid w:val="009D32D1"/>
    <w:rsid w:val="009D3BF8"/>
    <w:rsid w:val="009D408D"/>
    <w:rsid w:val="009D4AFA"/>
    <w:rsid w:val="009D4BE0"/>
    <w:rsid w:val="009D5DF7"/>
    <w:rsid w:val="009D60B5"/>
    <w:rsid w:val="009D622A"/>
    <w:rsid w:val="009D6545"/>
    <w:rsid w:val="009D6A53"/>
    <w:rsid w:val="009D6BCA"/>
    <w:rsid w:val="009D6CE9"/>
    <w:rsid w:val="009D74A5"/>
    <w:rsid w:val="009D76C2"/>
    <w:rsid w:val="009D78A6"/>
    <w:rsid w:val="009D7EFE"/>
    <w:rsid w:val="009E0E73"/>
    <w:rsid w:val="009E137E"/>
    <w:rsid w:val="009E1AB9"/>
    <w:rsid w:val="009E1D53"/>
    <w:rsid w:val="009E26F4"/>
    <w:rsid w:val="009E3C41"/>
    <w:rsid w:val="009E4CE3"/>
    <w:rsid w:val="009E4D29"/>
    <w:rsid w:val="009E504A"/>
    <w:rsid w:val="009E52C9"/>
    <w:rsid w:val="009E588B"/>
    <w:rsid w:val="009E6AA9"/>
    <w:rsid w:val="009E6ED8"/>
    <w:rsid w:val="009E7F4E"/>
    <w:rsid w:val="009F0D3D"/>
    <w:rsid w:val="009F13E8"/>
    <w:rsid w:val="009F3234"/>
    <w:rsid w:val="009F324B"/>
    <w:rsid w:val="009F34EB"/>
    <w:rsid w:val="009F35D2"/>
    <w:rsid w:val="009F3888"/>
    <w:rsid w:val="009F38C0"/>
    <w:rsid w:val="009F3A71"/>
    <w:rsid w:val="009F3E12"/>
    <w:rsid w:val="009F4799"/>
    <w:rsid w:val="009F4924"/>
    <w:rsid w:val="009F5054"/>
    <w:rsid w:val="009F552A"/>
    <w:rsid w:val="009F5B91"/>
    <w:rsid w:val="009F5C3E"/>
    <w:rsid w:val="009F6D40"/>
    <w:rsid w:val="009F753A"/>
    <w:rsid w:val="009F7EDA"/>
    <w:rsid w:val="00A00241"/>
    <w:rsid w:val="00A00A98"/>
    <w:rsid w:val="00A01700"/>
    <w:rsid w:val="00A01806"/>
    <w:rsid w:val="00A036F9"/>
    <w:rsid w:val="00A04422"/>
    <w:rsid w:val="00A044D6"/>
    <w:rsid w:val="00A0599A"/>
    <w:rsid w:val="00A05D36"/>
    <w:rsid w:val="00A06912"/>
    <w:rsid w:val="00A07CC3"/>
    <w:rsid w:val="00A07EA7"/>
    <w:rsid w:val="00A100BE"/>
    <w:rsid w:val="00A107FF"/>
    <w:rsid w:val="00A122F1"/>
    <w:rsid w:val="00A12881"/>
    <w:rsid w:val="00A12BA0"/>
    <w:rsid w:val="00A12BCF"/>
    <w:rsid w:val="00A13971"/>
    <w:rsid w:val="00A13A0C"/>
    <w:rsid w:val="00A13BD2"/>
    <w:rsid w:val="00A14F6C"/>
    <w:rsid w:val="00A15E05"/>
    <w:rsid w:val="00A160A6"/>
    <w:rsid w:val="00A1654E"/>
    <w:rsid w:val="00A205D3"/>
    <w:rsid w:val="00A20CD1"/>
    <w:rsid w:val="00A2125E"/>
    <w:rsid w:val="00A21CA7"/>
    <w:rsid w:val="00A21E33"/>
    <w:rsid w:val="00A21ED7"/>
    <w:rsid w:val="00A21EE9"/>
    <w:rsid w:val="00A225F2"/>
    <w:rsid w:val="00A234FC"/>
    <w:rsid w:val="00A23901"/>
    <w:rsid w:val="00A239F3"/>
    <w:rsid w:val="00A23A31"/>
    <w:rsid w:val="00A24624"/>
    <w:rsid w:val="00A25125"/>
    <w:rsid w:val="00A25188"/>
    <w:rsid w:val="00A256BE"/>
    <w:rsid w:val="00A27534"/>
    <w:rsid w:val="00A305AE"/>
    <w:rsid w:val="00A30CE8"/>
    <w:rsid w:val="00A31703"/>
    <w:rsid w:val="00A31F02"/>
    <w:rsid w:val="00A31FFD"/>
    <w:rsid w:val="00A32915"/>
    <w:rsid w:val="00A32F43"/>
    <w:rsid w:val="00A335F3"/>
    <w:rsid w:val="00A34F17"/>
    <w:rsid w:val="00A354EA"/>
    <w:rsid w:val="00A35826"/>
    <w:rsid w:val="00A35C0E"/>
    <w:rsid w:val="00A3619E"/>
    <w:rsid w:val="00A3688D"/>
    <w:rsid w:val="00A40CEF"/>
    <w:rsid w:val="00A40E1B"/>
    <w:rsid w:val="00A4184B"/>
    <w:rsid w:val="00A429C3"/>
    <w:rsid w:val="00A42A23"/>
    <w:rsid w:val="00A43236"/>
    <w:rsid w:val="00A437D4"/>
    <w:rsid w:val="00A44928"/>
    <w:rsid w:val="00A46040"/>
    <w:rsid w:val="00A46650"/>
    <w:rsid w:val="00A46A16"/>
    <w:rsid w:val="00A46A8C"/>
    <w:rsid w:val="00A46CDE"/>
    <w:rsid w:val="00A47683"/>
    <w:rsid w:val="00A50887"/>
    <w:rsid w:val="00A50B2E"/>
    <w:rsid w:val="00A516AE"/>
    <w:rsid w:val="00A522AF"/>
    <w:rsid w:val="00A523F3"/>
    <w:rsid w:val="00A524C8"/>
    <w:rsid w:val="00A526F2"/>
    <w:rsid w:val="00A52BCE"/>
    <w:rsid w:val="00A52F78"/>
    <w:rsid w:val="00A53090"/>
    <w:rsid w:val="00A53164"/>
    <w:rsid w:val="00A5370F"/>
    <w:rsid w:val="00A54292"/>
    <w:rsid w:val="00A54303"/>
    <w:rsid w:val="00A5471F"/>
    <w:rsid w:val="00A5521E"/>
    <w:rsid w:val="00A555C4"/>
    <w:rsid w:val="00A56528"/>
    <w:rsid w:val="00A56813"/>
    <w:rsid w:val="00A568AB"/>
    <w:rsid w:val="00A569F5"/>
    <w:rsid w:val="00A56CE8"/>
    <w:rsid w:val="00A57021"/>
    <w:rsid w:val="00A57569"/>
    <w:rsid w:val="00A578A4"/>
    <w:rsid w:val="00A57D55"/>
    <w:rsid w:val="00A6035F"/>
    <w:rsid w:val="00A60666"/>
    <w:rsid w:val="00A60AB4"/>
    <w:rsid w:val="00A60C31"/>
    <w:rsid w:val="00A618FF"/>
    <w:rsid w:val="00A6243C"/>
    <w:rsid w:val="00A624FD"/>
    <w:rsid w:val="00A63264"/>
    <w:rsid w:val="00A64187"/>
    <w:rsid w:val="00A641FA"/>
    <w:rsid w:val="00A64A43"/>
    <w:rsid w:val="00A64C7A"/>
    <w:rsid w:val="00A650B7"/>
    <w:rsid w:val="00A65419"/>
    <w:rsid w:val="00A65606"/>
    <w:rsid w:val="00A65C0A"/>
    <w:rsid w:val="00A65FFD"/>
    <w:rsid w:val="00A6658E"/>
    <w:rsid w:val="00A67D48"/>
    <w:rsid w:val="00A7017C"/>
    <w:rsid w:val="00A70A32"/>
    <w:rsid w:val="00A70CF9"/>
    <w:rsid w:val="00A71C3A"/>
    <w:rsid w:val="00A71CCB"/>
    <w:rsid w:val="00A71D15"/>
    <w:rsid w:val="00A72022"/>
    <w:rsid w:val="00A72636"/>
    <w:rsid w:val="00A72787"/>
    <w:rsid w:val="00A727E3"/>
    <w:rsid w:val="00A72A5D"/>
    <w:rsid w:val="00A72D9D"/>
    <w:rsid w:val="00A744C3"/>
    <w:rsid w:val="00A74955"/>
    <w:rsid w:val="00A74E63"/>
    <w:rsid w:val="00A74F66"/>
    <w:rsid w:val="00A753EA"/>
    <w:rsid w:val="00A757E7"/>
    <w:rsid w:val="00A7583A"/>
    <w:rsid w:val="00A758FE"/>
    <w:rsid w:val="00A7592E"/>
    <w:rsid w:val="00A759BF"/>
    <w:rsid w:val="00A76440"/>
    <w:rsid w:val="00A77772"/>
    <w:rsid w:val="00A777E2"/>
    <w:rsid w:val="00A80877"/>
    <w:rsid w:val="00A80F42"/>
    <w:rsid w:val="00A812EB"/>
    <w:rsid w:val="00A815C3"/>
    <w:rsid w:val="00A818A2"/>
    <w:rsid w:val="00A8197E"/>
    <w:rsid w:val="00A81BE7"/>
    <w:rsid w:val="00A8219B"/>
    <w:rsid w:val="00A82869"/>
    <w:rsid w:val="00A8317B"/>
    <w:rsid w:val="00A83413"/>
    <w:rsid w:val="00A83BC6"/>
    <w:rsid w:val="00A84316"/>
    <w:rsid w:val="00A84E36"/>
    <w:rsid w:val="00A86823"/>
    <w:rsid w:val="00A869F8"/>
    <w:rsid w:val="00A86C7D"/>
    <w:rsid w:val="00A8701E"/>
    <w:rsid w:val="00A874B5"/>
    <w:rsid w:val="00A877EC"/>
    <w:rsid w:val="00A8785B"/>
    <w:rsid w:val="00A904A4"/>
    <w:rsid w:val="00A9099B"/>
    <w:rsid w:val="00A90AA8"/>
    <w:rsid w:val="00A90FF1"/>
    <w:rsid w:val="00A91989"/>
    <w:rsid w:val="00A91C6E"/>
    <w:rsid w:val="00A91E82"/>
    <w:rsid w:val="00A9283B"/>
    <w:rsid w:val="00A934EF"/>
    <w:rsid w:val="00A93F48"/>
    <w:rsid w:val="00A94413"/>
    <w:rsid w:val="00A945AD"/>
    <w:rsid w:val="00A94B65"/>
    <w:rsid w:val="00A94DD8"/>
    <w:rsid w:val="00A959F4"/>
    <w:rsid w:val="00A96AC4"/>
    <w:rsid w:val="00A9781E"/>
    <w:rsid w:val="00A97B1A"/>
    <w:rsid w:val="00A97E3E"/>
    <w:rsid w:val="00AA0DF9"/>
    <w:rsid w:val="00AA0F94"/>
    <w:rsid w:val="00AA0FEE"/>
    <w:rsid w:val="00AA178C"/>
    <w:rsid w:val="00AA2205"/>
    <w:rsid w:val="00AA26EF"/>
    <w:rsid w:val="00AA27FA"/>
    <w:rsid w:val="00AA3690"/>
    <w:rsid w:val="00AA4167"/>
    <w:rsid w:val="00AA4848"/>
    <w:rsid w:val="00AA4866"/>
    <w:rsid w:val="00AA5CC6"/>
    <w:rsid w:val="00AA5FF3"/>
    <w:rsid w:val="00AA618A"/>
    <w:rsid w:val="00AA690C"/>
    <w:rsid w:val="00AA710F"/>
    <w:rsid w:val="00AA74F5"/>
    <w:rsid w:val="00AA7650"/>
    <w:rsid w:val="00AB144D"/>
    <w:rsid w:val="00AB14FD"/>
    <w:rsid w:val="00AB158E"/>
    <w:rsid w:val="00AB1AC0"/>
    <w:rsid w:val="00AB1C8B"/>
    <w:rsid w:val="00AB1E8B"/>
    <w:rsid w:val="00AB21A2"/>
    <w:rsid w:val="00AB228A"/>
    <w:rsid w:val="00AB26ED"/>
    <w:rsid w:val="00AB2722"/>
    <w:rsid w:val="00AB283B"/>
    <w:rsid w:val="00AB35FB"/>
    <w:rsid w:val="00AB35FC"/>
    <w:rsid w:val="00AB373B"/>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DF6"/>
    <w:rsid w:val="00AB6FBD"/>
    <w:rsid w:val="00AB7494"/>
    <w:rsid w:val="00AC00C7"/>
    <w:rsid w:val="00AC0127"/>
    <w:rsid w:val="00AC0A35"/>
    <w:rsid w:val="00AC1515"/>
    <w:rsid w:val="00AC1A2D"/>
    <w:rsid w:val="00AC1E69"/>
    <w:rsid w:val="00AC2147"/>
    <w:rsid w:val="00AC235C"/>
    <w:rsid w:val="00AC2935"/>
    <w:rsid w:val="00AC2E48"/>
    <w:rsid w:val="00AC2EB0"/>
    <w:rsid w:val="00AC2FFF"/>
    <w:rsid w:val="00AC3E8B"/>
    <w:rsid w:val="00AC66A4"/>
    <w:rsid w:val="00AC66AD"/>
    <w:rsid w:val="00AC678D"/>
    <w:rsid w:val="00AC68C3"/>
    <w:rsid w:val="00AC694E"/>
    <w:rsid w:val="00AC73EE"/>
    <w:rsid w:val="00AD02A0"/>
    <w:rsid w:val="00AD1190"/>
    <w:rsid w:val="00AD1F5B"/>
    <w:rsid w:val="00AD2247"/>
    <w:rsid w:val="00AD2AB6"/>
    <w:rsid w:val="00AD2AD7"/>
    <w:rsid w:val="00AD2D2C"/>
    <w:rsid w:val="00AD2D59"/>
    <w:rsid w:val="00AD3856"/>
    <w:rsid w:val="00AD3962"/>
    <w:rsid w:val="00AD3C92"/>
    <w:rsid w:val="00AD53EF"/>
    <w:rsid w:val="00AD56DD"/>
    <w:rsid w:val="00AD606A"/>
    <w:rsid w:val="00AD7264"/>
    <w:rsid w:val="00AD74E2"/>
    <w:rsid w:val="00AD7563"/>
    <w:rsid w:val="00AD7FE1"/>
    <w:rsid w:val="00AE0CEA"/>
    <w:rsid w:val="00AE1069"/>
    <w:rsid w:val="00AE1167"/>
    <w:rsid w:val="00AE2A91"/>
    <w:rsid w:val="00AE335F"/>
    <w:rsid w:val="00AE34B5"/>
    <w:rsid w:val="00AE4CEE"/>
    <w:rsid w:val="00AE5068"/>
    <w:rsid w:val="00AE6BAE"/>
    <w:rsid w:val="00AE6F99"/>
    <w:rsid w:val="00AE715C"/>
    <w:rsid w:val="00AE771A"/>
    <w:rsid w:val="00AE7B36"/>
    <w:rsid w:val="00AF0126"/>
    <w:rsid w:val="00AF019F"/>
    <w:rsid w:val="00AF0542"/>
    <w:rsid w:val="00AF0670"/>
    <w:rsid w:val="00AF0A2F"/>
    <w:rsid w:val="00AF0F4C"/>
    <w:rsid w:val="00AF1C12"/>
    <w:rsid w:val="00AF1E9F"/>
    <w:rsid w:val="00AF2460"/>
    <w:rsid w:val="00AF3171"/>
    <w:rsid w:val="00AF3A80"/>
    <w:rsid w:val="00AF4A26"/>
    <w:rsid w:val="00AF4D45"/>
    <w:rsid w:val="00AF4E4A"/>
    <w:rsid w:val="00AF5C47"/>
    <w:rsid w:val="00AF61D3"/>
    <w:rsid w:val="00AF7042"/>
    <w:rsid w:val="00AF74CF"/>
    <w:rsid w:val="00AF76DF"/>
    <w:rsid w:val="00B0000E"/>
    <w:rsid w:val="00B00C92"/>
    <w:rsid w:val="00B014D2"/>
    <w:rsid w:val="00B01DE7"/>
    <w:rsid w:val="00B02302"/>
    <w:rsid w:val="00B02F46"/>
    <w:rsid w:val="00B038D8"/>
    <w:rsid w:val="00B04D59"/>
    <w:rsid w:val="00B05086"/>
    <w:rsid w:val="00B054DA"/>
    <w:rsid w:val="00B06010"/>
    <w:rsid w:val="00B0650D"/>
    <w:rsid w:val="00B06783"/>
    <w:rsid w:val="00B07582"/>
    <w:rsid w:val="00B077DB"/>
    <w:rsid w:val="00B109EC"/>
    <w:rsid w:val="00B10A4C"/>
    <w:rsid w:val="00B113F0"/>
    <w:rsid w:val="00B114B7"/>
    <w:rsid w:val="00B1243E"/>
    <w:rsid w:val="00B12982"/>
    <w:rsid w:val="00B12C06"/>
    <w:rsid w:val="00B12D8D"/>
    <w:rsid w:val="00B13398"/>
    <w:rsid w:val="00B13DD4"/>
    <w:rsid w:val="00B13F63"/>
    <w:rsid w:val="00B13F72"/>
    <w:rsid w:val="00B14062"/>
    <w:rsid w:val="00B144C4"/>
    <w:rsid w:val="00B1590D"/>
    <w:rsid w:val="00B15FBD"/>
    <w:rsid w:val="00B16102"/>
    <w:rsid w:val="00B16B9D"/>
    <w:rsid w:val="00B16BCF"/>
    <w:rsid w:val="00B17366"/>
    <w:rsid w:val="00B17792"/>
    <w:rsid w:val="00B200C7"/>
    <w:rsid w:val="00B21023"/>
    <w:rsid w:val="00B21920"/>
    <w:rsid w:val="00B21AC2"/>
    <w:rsid w:val="00B21FED"/>
    <w:rsid w:val="00B232C5"/>
    <w:rsid w:val="00B24F45"/>
    <w:rsid w:val="00B25123"/>
    <w:rsid w:val="00B252D7"/>
    <w:rsid w:val="00B25659"/>
    <w:rsid w:val="00B2593F"/>
    <w:rsid w:val="00B259A2"/>
    <w:rsid w:val="00B25A03"/>
    <w:rsid w:val="00B25B5A"/>
    <w:rsid w:val="00B26422"/>
    <w:rsid w:val="00B26A74"/>
    <w:rsid w:val="00B27084"/>
    <w:rsid w:val="00B27546"/>
    <w:rsid w:val="00B27E2C"/>
    <w:rsid w:val="00B308F9"/>
    <w:rsid w:val="00B30D50"/>
    <w:rsid w:val="00B3161A"/>
    <w:rsid w:val="00B31B6A"/>
    <w:rsid w:val="00B32E92"/>
    <w:rsid w:val="00B332F5"/>
    <w:rsid w:val="00B3355F"/>
    <w:rsid w:val="00B33BEB"/>
    <w:rsid w:val="00B3451D"/>
    <w:rsid w:val="00B361A3"/>
    <w:rsid w:val="00B36AB3"/>
    <w:rsid w:val="00B36E05"/>
    <w:rsid w:val="00B36EC5"/>
    <w:rsid w:val="00B378FE"/>
    <w:rsid w:val="00B41139"/>
    <w:rsid w:val="00B41383"/>
    <w:rsid w:val="00B413BD"/>
    <w:rsid w:val="00B41DA2"/>
    <w:rsid w:val="00B4292F"/>
    <w:rsid w:val="00B42F7F"/>
    <w:rsid w:val="00B43191"/>
    <w:rsid w:val="00B432EF"/>
    <w:rsid w:val="00B44231"/>
    <w:rsid w:val="00B44DB1"/>
    <w:rsid w:val="00B45269"/>
    <w:rsid w:val="00B462A2"/>
    <w:rsid w:val="00B4654F"/>
    <w:rsid w:val="00B5150C"/>
    <w:rsid w:val="00B52453"/>
    <w:rsid w:val="00B52C97"/>
    <w:rsid w:val="00B53836"/>
    <w:rsid w:val="00B539AB"/>
    <w:rsid w:val="00B544EB"/>
    <w:rsid w:val="00B54688"/>
    <w:rsid w:val="00B55B3E"/>
    <w:rsid w:val="00B5657D"/>
    <w:rsid w:val="00B56B74"/>
    <w:rsid w:val="00B57093"/>
    <w:rsid w:val="00B57BCB"/>
    <w:rsid w:val="00B57C1C"/>
    <w:rsid w:val="00B60024"/>
    <w:rsid w:val="00B60C69"/>
    <w:rsid w:val="00B60DBD"/>
    <w:rsid w:val="00B6100D"/>
    <w:rsid w:val="00B61010"/>
    <w:rsid w:val="00B61306"/>
    <w:rsid w:val="00B61A49"/>
    <w:rsid w:val="00B6324B"/>
    <w:rsid w:val="00B63E23"/>
    <w:rsid w:val="00B64045"/>
    <w:rsid w:val="00B649B9"/>
    <w:rsid w:val="00B64EF1"/>
    <w:rsid w:val="00B65265"/>
    <w:rsid w:val="00B6530D"/>
    <w:rsid w:val="00B656D7"/>
    <w:rsid w:val="00B65AE1"/>
    <w:rsid w:val="00B665FF"/>
    <w:rsid w:val="00B666E7"/>
    <w:rsid w:val="00B7015E"/>
    <w:rsid w:val="00B703D1"/>
    <w:rsid w:val="00B703EE"/>
    <w:rsid w:val="00B705FB"/>
    <w:rsid w:val="00B70E93"/>
    <w:rsid w:val="00B7101F"/>
    <w:rsid w:val="00B715B4"/>
    <w:rsid w:val="00B71753"/>
    <w:rsid w:val="00B726B7"/>
    <w:rsid w:val="00B72E8A"/>
    <w:rsid w:val="00B73115"/>
    <w:rsid w:val="00B732BC"/>
    <w:rsid w:val="00B7353F"/>
    <w:rsid w:val="00B735C6"/>
    <w:rsid w:val="00B7410C"/>
    <w:rsid w:val="00B74283"/>
    <w:rsid w:val="00B74D6B"/>
    <w:rsid w:val="00B75345"/>
    <w:rsid w:val="00B75A9C"/>
    <w:rsid w:val="00B75BB2"/>
    <w:rsid w:val="00B77402"/>
    <w:rsid w:val="00B775EE"/>
    <w:rsid w:val="00B77720"/>
    <w:rsid w:val="00B77EBD"/>
    <w:rsid w:val="00B77F9D"/>
    <w:rsid w:val="00B805BB"/>
    <w:rsid w:val="00B8078D"/>
    <w:rsid w:val="00B812E5"/>
    <w:rsid w:val="00B81BFA"/>
    <w:rsid w:val="00B82DD0"/>
    <w:rsid w:val="00B841B8"/>
    <w:rsid w:val="00B846B6"/>
    <w:rsid w:val="00B85056"/>
    <w:rsid w:val="00B85178"/>
    <w:rsid w:val="00B851D5"/>
    <w:rsid w:val="00B8595E"/>
    <w:rsid w:val="00B865B4"/>
    <w:rsid w:val="00B866E3"/>
    <w:rsid w:val="00B86887"/>
    <w:rsid w:val="00B86E80"/>
    <w:rsid w:val="00B870D4"/>
    <w:rsid w:val="00B8742E"/>
    <w:rsid w:val="00B90023"/>
    <w:rsid w:val="00B90483"/>
    <w:rsid w:val="00B90F86"/>
    <w:rsid w:val="00B916FC"/>
    <w:rsid w:val="00B91E2C"/>
    <w:rsid w:val="00B92312"/>
    <w:rsid w:val="00B92401"/>
    <w:rsid w:val="00B937C1"/>
    <w:rsid w:val="00B93C3E"/>
    <w:rsid w:val="00B94107"/>
    <w:rsid w:val="00B949B7"/>
    <w:rsid w:val="00B956C7"/>
    <w:rsid w:val="00B957CD"/>
    <w:rsid w:val="00B9597F"/>
    <w:rsid w:val="00B95AB9"/>
    <w:rsid w:val="00B95C71"/>
    <w:rsid w:val="00B96374"/>
    <w:rsid w:val="00B97831"/>
    <w:rsid w:val="00B97A8E"/>
    <w:rsid w:val="00BA0EC7"/>
    <w:rsid w:val="00BA104A"/>
    <w:rsid w:val="00BA1A4B"/>
    <w:rsid w:val="00BA2047"/>
    <w:rsid w:val="00BA2628"/>
    <w:rsid w:val="00BA39F1"/>
    <w:rsid w:val="00BA3EBB"/>
    <w:rsid w:val="00BA43DF"/>
    <w:rsid w:val="00BA47BD"/>
    <w:rsid w:val="00BA4B5A"/>
    <w:rsid w:val="00BA4BC7"/>
    <w:rsid w:val="00BA4DD3"/>
    <w:rsid w:val="00BA518A"/>
    <w:rsid w:val="00BA5197"/>
    <w:rsid w:val="00BA53FA"/>
    <w:rsid w:val="00BA5518"/>
    <w:rsid w:val="00BA5527"/>
    <w:rsid w:val="00BA5781"/>
    <w:rsid w:val="00BA672B"/>
    <w:rsid w:val="00BA6B89"/>
    <w:rsid w:val="00BA6C46"/>
    <w:rsid w:val="00BA6F72"/>
    <w:rsid w:val="00BB0468"/>
    <w:rsid w:val="00BB08A6"/>
    <w:rsid w:val="00BB0BC9"/>
    <w:rsid w:val="00BB1611"/>
    <w:rsid w:val="00BB18CD"/>
    <w:rsid w:val="00BB1EB7"/>
    <w:rsid w:val="00BB2123"/>
    <w:rsid w:val="00BB2BA9"/>
    <w:rsid w:val="00BB2DAC"/>
    <w:rsid w:val="00BB382B"/>
    <w:rsid w:val="00BB3B26"/>
    <w:rsid w:val="00BB41B8"/>
    <w:rsid w:val="00BB4BF3"/>
    <w:rsid w:val="00BB53F6"/>
    <w:rsid w:val="00BB5DB9"/>
    <w:rsid w:val="00BB653F"/>
    <w:rsid w:val="00BB7549"/>
    <w:rsid w:val="00BB798E"/>
    <w:rsid w:val="00BB7D06"/>
    <w:rsid w:val="00BC078D"/>
    <w:rsid w:val="00BC0A33"/>
    <w:rsid w:val="00BC1811"/>
    <w:rsid w:val="00BC1AB8"/>
    <w:rsid w:val="00BC28AD"/>
    <w:rsid w:val="00BC2FAA"/>
    <w:rsid w:val="00BC44A0"/>
    <w:rsid w:val="00BC5425"/>
    <w:rsid w:val="00BC55D8"/>
    <w:rsid w:val="00BC5CE4"/>
    <w:rsid w:val="00BC614F"/>
    <w:rsid w:val="00BC6452"/>
    <w:rsid w:val="00BC678B"/>
    <w:rsid w:val="00BC68CB"/>
    <w:rsid w:val="00BC6A18"/>
    <w:rsid w:val="00BC6B5C"/>
    <w:rsid w:val="00BC71A3"/>
    <w:rsid w:val="00BC76BA"/>
    <w:rsid w:val="00BD0165"/>
    <w:rsid w:val="00BD08E1"/>
    <w:rsid w:val="00BD0B22"/>
    <w:rsid w:val="00BD0D80"/>
    <w:rsid w:val="00BD1928"/>
    <w:rsid w:val="00BD294C"/>
    <w:rsid w:val="00BD2D61"/>
    <w:rsid w:val="00BD303D"/>
    <w:rsid w:val="00BD3EF9"/>
    <w:rsid w:val="00BD4430"/>
    <w:rsid w:val="00BD455D"/>
    <w:rsid w:val="00BD4639"/>
    <w:rsid w:val="00BD4803"/>
    <w:rsid w:val="00BD4D5B"/>
    <w:rsid w:val="00BD4DDB"/>
    <w:rsid w:val="00BD57A5"/>
    <w:rsid w:val="00BD5F1B"/>
    <w:rsid w:val="00BD65DC"/>
    <w:rsid w:val="00BE0B33"/>
    <w:rsid w:val="00BE0B8B"/>
    <w:rsid w:val="00BE0D34"/>
    <w:rsid w:val="00BE119F"/>
    <w:rsid w:val="00BE1251"/>
    <w:rsid w:val="00BE132D"/>
    <w:rsid w:val="00BE18FF"/>
    <w:rsid w:val="00BE1A75"/>
    <w:rsid w:val="00BE1B6D"/>
    <w:rsid w:val="00BE204F"/>
    <w:rsid w:val="00BE20AC"/>
    <w:rsid w:val="00BE281F"/>
    <w:rsid w:val="00BE29B4"/>
    <w:rsid w:val="00BE45AE"/>
    <w:rsid w:val="00BE5411"/>
    <w:rsid w:val="00BE5520"/>
    <w:rsid w:val="00BE5D2F"/>
    <w:rsid w:val="00BE6016"/>
    <w:rsid w:val="00BE6628"/>
    <w:rsid w:val="00BE6EA6"/>
    <w:rsid w:val="00BE7129"/>
    <w:rsid w:val="00BE732C"/>
    <w:rsid w:val="00BF1D73"/>
    <w:rsid w:val="00BF1E7D"/>
    <w:rsid w:val="00BF21D2"/>
    <w:rsid w:val="00BF2264"/>
    <w:rsid w:val="00BF25A8"/>
    <w:rsid w:val="00BF3085"/>
    <w:rsid w:val="00BF332E"/>
    <w:rsid w:val="00BF362D"/>
    <w:rsid w:val="00BF3AD3"/>
    <w:rsid w:val="00BF4511"/>
    <w:rsid w:val="00BF48E0"/>
    <w:rsid w:val="00BF4BA0"/>
    <w:rsid w:val="00BF55FF"/>
    <w:rsid w:val="00BF57D5"/>
    <w:rsid w:val="00BF5962"/>
    <w:rsid w:val="00BF77A0"/>
    <w:rsid w:val="00BF7FB0"/>
    <w:rsid w:val="00C00251"/>
    <w:rsid w:val="00C004F3"/>
    <w:rsid w:val="00C008B2"/>
    <w:rsid w:val="00C01592"/>
    <w:rsid w:val="00C020C7"/>
    <w:rsid w:val="00C02E13"/>
    <w:rsid w:val="00C02E68"/>
    <w:rsid w:val="00C02E8C"/>
    <w:rsid w:val="00C030E5"/>
    <w:rsid w:val="00C03104"/>
    <w:rsid w:val="00C03367"/>
    <w:rsid w:val="00C0349A"/>
    <w:rsid w:val="00C0373B"/>
    <w:rsid w:val="00C03E5C"/>
    <w:rsid w:val="00C0471B"/>
    <w:rsid w:val="00C064E9"/>
    <w:rsid w:val="00C06924"/>
    <w:rsid w:val="00C06A6F"/>
    <w:rsid w:val="00C06D92"/>
    <w:rsid w:val="00C06DBD"/>
    <w:rsid w:val="00C07564"/>
    <w:rsid w:val="00C076F0"/>
    <w:rsid w:val="00C10882"/>
    <w:rsid w:val="00C116DB"/>
    <w:rsid w:val="00C11848"/>
    <w:rsid w:val="00C11AF5"/>
    <w:rsid w:val="00C11B9A"/>
    <w:rsid w:val="00C11BBB"/>
    <w:rsid w:val="00C11BE9"/>
    <w:rsid w:val="00C12070"/>
    <w:rsid w:val="00C13716"/>
    <w:rsid w:val="00C137DF"/>
    <w:rsid w:val="00C13916"/>
    <w:rsid w:val="00C13BAE"/>
    <w:rsid w:val="00C13DC3"/>
    <w:rsid w:val="00C14F77"/>
    <w:rsid w:val="00C170E2"/>
    <w:rsid w:val="00C17B87"/>
    <w:rsid w:val="00C17C1A"/>
    <w:rsid w:val="00C20292"/>
    <w:rsid w:val="00C211D2"/>
    <w:rsid w:val="00C2155B"/>
    <w:rsid w:val="00C218B1"/>
    <w:rsid w:val="00C21A0C"/>
    <w:rsid w:val="00C22132"/>
    <w:rsid w:val="00C2284E"/>
    <w:rsid w:val="00C23206"/>
    <w:rsid w:val="00C232C1"/>
    <w:rsid w:val="00C23583"/>
    <w:rsid w:val="00C24081"/>
    <w:rsid w:val="00C241D3"/>
    <w:rsid w:val="00C24FAF"/>
    <w:rsid w:val="00C25281"/>
    <w:rsid w:val="00C257AC"/>
    <w:rsid w:val="00C259D6"/>
    <w:rsid w:val="00C25E74"/>
    <w:rsid w:val="00C261AB"/>
    <w:rsid w:val="00C277E9"/>
    <w:rsid w:val="00C303A3"/>
    <w:rsid w:val="00C3059C"/>
    <w:rsid w:val="00C30B84"/>
    <w:rsid w:val="00C3105D"/>
    <w:rsid w:val="00C31650"/>
    <w:rsid w:val="00C318F1"/>
    <w:rsid w:val="00C3228E"/>
    <w:rsid w:val="00C32978"/>
    <w:rsid w:val="00C32B71"/>
    <w:rsid w:val="00C33F06"/>
    <w:rsid w:val="00C33F6C"/>
    <w:rsid w:val="00C3447C"/>
    <w:rsid w:val="00C34899"/>
    <w:rsid w:val="00C348CA"/>
    <w:rsid w:val="00C3501A"/>
    <w:rsid w:val="00C36260"/>
    <w:rsid w:val="00C36FA0"/>
    <w:rsid w:val="00C37637"/>
    <w:rsid w:val="00C40210"/>
    <w:rsid w:val="00C41340"/>
    <w:rsid w:val="00C4175A"/>
    <w:rsid w:val="00C418E4"/>
    <w:rsid w:val="00C41C4D"/>
    <w:rsid w:val="00C41E38"/>
    <w:rsid w:val="00C427B0"/>
    <w:rsid w:val="00C42829"/>
    <w:rsid w:val="00C429F4"/>
    <w:rsid w:val="00C42C8B"/>
    <w:rsid w:val="00C42D64"/>
    <w:rsid w:val="00C441DF"/>
    <w:rsid w:val="00C445C6"/>
    <w:rsid w:val="00C44968"/>
    <w:rsid w:val="00C45374"/>
    <w:rsid w:val="00C453B5"/>
    <w:rsid w:val="00C458FA"/>
    <w:rsid w:val="00C4654C"/>
    <w:rsid w:val="00C46A06"/>
    <w:rsid w:val="00C47933"/>
    <w:rsid w:val="00C47E23"/>
    <w:rsid w:val="00C47F88"/>
    <w:rsid w:val="00C50E13"/>
    <w:rsid w:val="00C520DC"/>
    <w:rsid w:val="00C526D5"/>
    <w:rsid w:val="00C53035"/>
    <w:rsid w:val="00C535F7"/>
    <w:rsid w:val="00C5386D"/>
    <w:rsid w:val="00C54E5D"/>
    <w:rsid w:val="00C5616A"/>
    <w:rsid w:val="00C565BA"/>
    <w:rsid w:val="00C5747F"/>
    <w:rsid w:val="00C579AB"/>
    <w:rsid w:val="00C57F4D"/>
    <w:rsid w:val="00C60C01"/>
    <w:rsid w:val="00C60C0D"/>
    <w:rsid w:val="00C614D3"/>
    <w:rsid w:val="00C62148"/>
    <w:rsid w:val="00C626B8"/>
    <w:rsid w:val="00C62808"/>
    <w:rsid w:val="00C6283C"/>
    <w:rsid w:val="00C63273"/>
    <w:rsid w:val="00C633A9"/>
    <w:rsid w:val="00C63A22"/>
    <w:rsid w:val="00C63D14"/>
    <w:rsid w:val="00C63E6D"/>
    <w:rsid w:val="00C63E83"/>
    <w:rsid w:val="00C6417C"/>
    <w:rsid w:val="00C641B8"/>
    <w:rsid w:val="00C66035"/>
    <w:rsid w:val="00C66109"/>
    <w:rsid w:val="00C66760"/>
    <w:rsid w:val="00C67A81"/>
    <w:rsid w:val="00C704DF"/>
    <w:rsid w:val="00C705F3"/>
    <w:rsid w:val="00C70D62"/>
    <w:rsid w:val="00C70EE4"/>
    <w:rsid w:val="00C71DFE"/>
    <w:rsid w:val="00C71F2F"/>
    <w:rsid w:val="00C72415"/>
    <w:rsid w:val="00C72451"/>
    <w:rsid w:val="00C72ADC"/>
    <w:rsid w:val="00C72EEC"/>
    <w:rsid w:val="00C73E5D"/>
    <w:rsid w:val="00C74920"/>
    <w:rsid w:val="00C75E75"/>
    <w:rsid w:val="00C76F8F"/>
    <w:rsid w:val="00C77953"/>
    <w:rsid w:val="00C80781"/>
    <w:rsid w:val="00C8115E"/>
    <w:rsid w:val="00C812A5"/>
    <w:rsid w:val="00C81A97"/>
    <w:rsid w:val="00C8208E"/>
    <w:rsid w:val="00C82818"/>
    <w:rsid w:val="00C829BF"/>
    <w:rsid w:val="00C83538"/>
    <w:rsid w:val="00C836E4"/>
    <w:rsid w:val="00C83806"/>
    <w:rsid w:val="00C85173"/>
    <w:rsid w:val="00C8607E"/>
    <w:rsid w:val="00C862A7"/>
    <w:rsid w:val="00C86DA3"/>
    <w:rsid w:val="00C86FA5"/>
    <w:rsid w:val="00C87742"/>
    <w:rsid w:val="00C87E12"/>
    <w:rsid w:val="00C87F8C"/>
    <w:rsid w:val="00C90563"/>
    <w:rsid w:val="00C907D7"/>
    <w:rsid w:val="00C90EA7"/>
    <w:rsid w:val="00C91F82"/>
    <w:rsid w:val="00C92763"/>
    <w:rsid w:val="00C9294D"/>
    <w:rsid w:val="00C92EA7"/>
    <w:rsid w:val="00C93995"/>
    <w:rsid w:val="00C93AB7"/>
    <w:rsid w:val="00C94837"/>
    <w:rsid w:val="00C9517C"/>
    <w:rsid w:val="00C9554A"/>
    <w:rsid w:val="00C95F3E"/>
    <w:rsid w:val="00C95F4C"/>
    <w:rsid w:val="00C963FB"/>
    <w:rsid w:val="00C96CAB"/>
    <w:rsid w:val="00C970A7"/>
    <w:rsid w:val="00C97F6F"/>
    <w:rsid w:val="00CA09D1"/>
    <w:rsid w:val="00CA0ECB"/>
    <w:rsid w:val="00CA1438"/>
    <w:rsid w:val="00CA246A"/>
    <w:rsid w:val="00CA253A"/>
    <w:rsid w:val="00CA3888"/>
    <w:rsid w:val="00CA39B2"/>
    <w:rsid w:val="00CA3DF0"/>
    <w:rsid w:val="00CA3E5A"/>
    <w:rsid w:val="00CA4D13"/>
    <w:rsid w:val="00CA5459"/>
    <w:rsid w:val="00CA5B25"/>
    <w:rsid w:val="00CA7103"/>
    <w:rsid w:val="00CA73D1"/>
    <w:rsid w:val="00CA78B1"/>
    <w:rsid w:val="00CA79E6"/>
    <w:rsid w:val="00CB0367"/>
    <w:rsid w:val="00CB0D93"/>
    <w:rsid w:val="00CB160A"/>
    <w:rsid w:val="00CB1E27"/>
    <w:rsid w:val="00CB22B4"/>
    <w:rsid w:val="00CB22DE"/>
    <w:rsid w:val="00CB2331"/>
    <w:rsid w:val="00CB2C8C"/>
    <w:rsid w:val="00CB2DC5"/>
    <w:rsid w:val="00CB3023"/>
    <w:rsid w:val="00CB3C98"/>
    <w:rsid w:val="00CB4836"/>
    <w:rsid w:val="00CB4AE2"/>
    <w:rsid w:val="00CB4C78"/>
    <w:rsid w:val="00CB5680"/>
    <w:rsid w:val="00CB5CB4"/>
    <w:rsid w:val="00CB5F65"/>
    <w:rsid w:val="00CB6A14"/>
    <w:rsid w:val="00CB6F0A"/>
    <w:rsid w:val="00CB6F2F"/>
    <w:rsid w:val="00CC04C2"/>
    <w:rsid w:val="00CC0D5D"/>
    <w:rsid w:val="00CC14B5"/>
    <w:rsid w:val="00CC192B"/>
    <w:rsid w:val="00CC1E64"/>
    <w:rsid w:val="00CC3700"/>
    <w:rsid w:val="00CC3CC4"/>
    <w:rsid w:val="00CC4079"/>
    <w:rsid w:val="00CC40B7"/>
    <w:rsid w:val="00CC4F0A"/>
    <w:rsid w:val="00CC5080"/>
    <w:rsid w:val="00CC508C"/>
    <w:rsid w:val="00CC52FB"/>
    <w:rsid w:val="00CC55CE"/>
    <w:rsid w:val="00CC5F73"/>
    <w:rsid w:val="00CC659C"/>
    <w:rsid w:val="00CC6C4C"/>
    <w:rsid w:val="00CC78D1"/>
    <w:rsid w:val="00CD05F0"/>
    <w:rsid w:val="00CD0E15"/>
    <w:rsid w:val="00CD135C"/>
    <w:rsid w:val="00CD1584"/>
    <w:rsid w:val="00CD1A9C"/>
    <w:rsid w:val="00CD1E86"/>
    <w:rsid w:val="00CD240C"/>
    <w:rsid w:val="00CD2FE4"/>
    <w:rsid w:val="00CD346F"/>
    <w:rsid w:val="00CD34CC"/>
    <w:rsid w:val="00CD3A08"/>
    <w:rsid w:val="00CD3A71"/>
    <w:rsid w:val="00CD43D5"/>
    <w:rsid w:val="00CD47EE"/>
    <w:rsid w:val="00CD4DBD"/>
    <w:rsid w:val="00CD5BD8"/>
    <w:rsid w:val="00CD624A"/>
    <w:rsid w:val="00CD682E"/>
    <w:rsid w:val="00CD79F5"/>
    <w:rsid w:val="00CD7A24"/>
    <w:rsid w:val="00CD7CFB"/>
    <w:rsid w:val="00CE0BEF"/>
    <w:rsid w:val="00CE122C"/>
    <w:rsid w:val="00CE1B34"/>
    <w:rsid w:val="00CE2B32"/>
    <w:rsid w:val="00CE2EA2"/>
    <w:rsid w:val="00CE3B1D"/>
    <w:rsid w:val="00CE49C9"/>
    <w:rsid w:val="00CE4F90"/>
    <w:rsid w:val="00CE51BC"/>
    <w:rsid w:val="00CE544D"/>
    <w:rsid w:val="00CE5B6B"/>
    <w:rsid w:val="00CE5E48"/>
    <w:rsid w:val="00CE6300"/>
    <w:rsid w:val="00CE655C"/>
    <w:rsid w:val="00CE6EFD"/>
    <w:rsid w:val="00CE74E8"/>
    <w:rsid w:val="00CE774F"/>
    <w:rsid w:val="00CE7A31"/>
    <w:rsid w:val="00CF0BA3"/>
    <w:rsid w:val="00CF0FFE"/>
    <w:rsid w:val="00CF1250"/>
    <w:rsid w:val="00CF1317"/>
    <w:rsid w:val="00CF1939"/>
    <w:rsid w:val="00CF1A66"/>
    <w:rsid w:val="00CF2771"/>
    <w:rsid w:val="00CF2840"/>
    <w:rsid w:val="00CF2E08"/>
    <w:rsid w:val="00CF34C4"/>
    <w:rsid w:val="00CF4198"/>
    <w:rsid w:val="00CF5FDD"/>
    <w:rsid w:val="00CF6446"/>
    <w:rsid w:val="00CF6552"/>
    <w:rsid w:val="00CF656C"/>
    <w:rsid w:val="00D004BD"/>
    <w:rsid w:val="00D0084C"/>
    <w:rsid w:val="00D00D79"/>
    <w:rsid w:val="00D01035"/>
    <w:rsid w:val="00D0124F"/>
    <w:rsid w:val="00D012AE"/>
    <w:rsid w:val="00D0151A"/>
    <w:rsid w:val="00D01D9B"/>
    <w:rsid w:val="00D02287"/>
    <w:rsid w:val="00D032E0"/>
    <w:rsid w:val="00D03A07"/>
    <w:rsid w:val="00D03CAA"/>
    <w:rsid w:val="00D03DDD"/>
    <w:rsid w:val="00D03F98"/>
    <w:rsid w:val="00D042D5"/>
    <w:rsid w:val="00D048C4"/>
    <w:rsid w:val="00D0506B"/>
    <w:rsid w:val="00D051CD"/>
    <w:rsid w:val="00D0549D"/>
    <w:rsid w:val="00D059E7"/>
    <w:rsid w:val="00D05A31"/>
    <w:rsid w:val="00D05F72"/>
    <w:rsid w:val="00D0716B"/>
    <w:rsid w:val="00D077EE"/>
    <w:rsid w:val="00D10258"/>
    <w:rsid w:val="00D105F3"/>
    <w:rsid w:val="00D106C0"/>
    <w:rsid w:val="00D10C91"/>
    <w:rsid w:val="00D116C8"/>
    <w:rsid w:val="00D11EF5"/>
    <w:rsid w:val="00D12727"/>
    <w:rsid w:val="00D13FEC"/>
    <w:rsid w:val="00D15051"/>
    <w:rsid w:val="00D15194"/>
    <w:rsid w:val="00D1555F"/>
    <w:rsid w:val="00D157B7"/>
    <w:rsid w:val="00D1591B"/>
    <w:rsid w:val="00D15B19"/>
    <w:rsid w:val="00D15F11"/>
    <w:rsid w:val="00D163E8"/>
    <w:rsid w:val="00D164BB"/>
    <w:rsid w:val="00D16B70"/>
    <w:rsid w:val="00D17162"/>
    <w:rsid w:val="00D1720E"/>
    <w:rsid w:val="00D17809"/>
    <w:rsid w:val="00D178B6"/>
    <w:rsid w:val="00D20251"/>
    <w:rsid w:val="00D210CF"/>
    <w:rsid w:val="00D21B9E"/>
    <w:rsid w:val="00D22060"/>
    <w:rsid w:val="00D22F7C"/>
    <w:rsid w:val="00D24238"/>
    <w:rsid w:val="00D24540"/>
    <w:rsid w:val="00D24858"/>
    <w:rsid w:val="00D24B40"/>
    <w:rsid w:val="00D24CA3"/>
    <w:rsid w:val="00D24D56"/>
    <w:rsid w:val="00D25556"/>
    <w:rsid w:val="00D262FE"/>
    <w:rsid w:val="00D2695A"/>
    <w:rsid w:val="00D26A42"/>
    <w:rsid w:val="00D277B1"/>
    <w:rsid w:val="00D27A92"/>
    <w:rsid w:val="00D30300"/>
    <w:rsid w:val="00D311CC"/>
    <w:rsid w:val="00D311F1"/>
    <w:rsid w:val="00D31605"/>
    <w:rsid w:val="00D3164A"/>
    <w:rsid w:val="00D31A86"/>
    <w:rsid w:val="00D321A8"/>
    <w:rsid w:val="00D323AD"/>
    <w:rsid w:val="00D325E5"/>
    <w:rsid w:val="00D333B9"/>
    <w:rsid w:val="00D33E3B"/>
    <w:rsid w:val="00D341DD"/>
    <w:rsid w:val="00D344DD"/>
    <w:rsid w:val="00D34C13"/>
    <w:rsid w:val="00D34DF8"/>
    <w:rsid w:val="00D358C8"/>
    <w:rsid w:val="00D35EF0"/>
    <w:rsid w:val="00D37463"/>
    <w:rsid w:val="00D374AF"/>
    <w:rsid w:val="00D37BF6"/>
    <w:rsid w:val="00D37EF6"/>
    <w:rsid w:val="00D40227"/>
    <w:rsid w:val="00D405A5"/>
    <w:rsid w:val="00D41153"/>
    <w:rsid w:val="00D413E1"/>
    <w:rsid w:val="00D41A34"/>
    <w:rsid w:val="00D41D31"/>
    <w:rsid w:val="00D422AA"/>
    <w:rsid w:val="00D42C92"/>
    <w:rsid w:val="00D4350B"/>
    <w:rsid w:val="00D43E3E"/>
    <w:rsid w:val="00D43F47"/>
    <w:rsid w:val="00D442CA"/>
    <w:rsid w:val="00D44393"/>
    <w:rsid w:val="00D44532"/>
    <w:rsid w:val="00D44B07"/>
    <w:rsid w:val="00D450E8"/>
    <w:rsid w:val="00D451E3"/>
    <w:rsid w:val="00D45470"/>
    <w:rsid w:val="00D46332"/>
    <w:rsid w:val="00D4741E"/>
    <w:rsid w:val="00D5145A"/>
    <w:rsid w:val="00D51626"/>
    <w:rsid w:val="00D516EA"/>
    <w:rsid w:val="00D51769"/>
    <w:rsid w:val="00D521A0"/>
    <w:rsid w:val="00D521FC"/>
    <w:rsid w:val="00D52332"/>
    <w:rsid w:val="00D52C3A"/>
    <w:rsid w:val="00D53B9A"/>
    <w:rsid w:val="00D53DA9"/>
    <w:rsid w:val="00D545E9"/>
    <w:rsid w:val="00D55D94"/>
    <w:rsid w:val="00D56B78"/>
    <w:rsid w:val="00D575FA"/>
    <w:rsid w:val="00D5799A"/>
    <w:rsid w:val="00D57F3C"/>
    <w:rsid w:val="00D57FC1"/>
    <w:rsid w:val="00D6003B"/>
    <w:rsid w:val="00D602C1"/>
    <w:rsid w:val="00D602EA"/>
    <w:rsid w:val="00D6057F"/>
    <w:rsid w:val="00D60F9D"/>
    <w:rsid w:val="00D61566"/>
    <w:rsid w:val="00D61726"/>
    <w:rsid w:val="00D61EB6"/>
    <w:rsid w:val="00D62467"/>
    <w:rsid w:val="00D62C17"/>
    <w:rsid w:val="00D62C2D"/>
    <w:rsid w:val="00D6324D"/>
    <w:rsid w:val="00D6444A"/>
    <w:rsid w:val="00D65852"/>
    <w:rsid w:val="00D65D1D"/>
    <w:rsid w:val="00D66053"/>
    <w:rsid w:val="00D6615D"/>
    <w:rsid w:val="00D66380"/>
    <w:rsid w:val="00D66546"/>
    <w:rsid w:val="00D70878"/>
    <w:rsid w:val="00D708B3"/>
    <w:rsid w:val="00D70D53"/>
    <w:rsid w:val="00D70EB9"/>
    <w:rsid w:val="00D70F9C"/>
    <w:rsid w:val="00D710BE"/>
    <w:rsid w:val="00D718B5"/>
    <w:rsid w:val="00D71BE4"/>
    <w:rsid w:val="00D72BFA"/>
    <w:rsid w:val="00D7429B"/>
    <w:rsid w:val="00D7482A"/>
    <w:rsid w:val="00D74973"/>
    <w:rsid w:val="00D749AB"/>
    <w:rsid w:val="00D751BF"/>
    <w:rsid w:val="00D753C4"/>
    <w:rsid w:val="00D7557A"/>
    <w:rsid w:val="00D7564B"/>
    <w:rsid w:val="00D76037"/>
    <w:rsid w:val="00D763D0"/>
    <w:rsid w:val="00D767C2"/>
    <w:rsid w:val="00D770F7"/>
    <w:rsid w:val="00D77DD7"/>
    <w:rsid w:val="00D8004E"/>
    <w:rsid w:val="00D80108"/>
    <w:rsid w:val="00D8033C"/>
    <w:rsid w:val="00D80795"/>
    <w:rsid w:val="00D8086F"/>
    <w:rsid w:val="00D80DA6"/>
    <w:rsid w:val="00D80F04"/>
    <w:rsid w:val="00D810C7"/>
    <w:rsid w:val="00D81ADE"/>
    <w:rsid w:val="00D833A2"/>
    <w:rsid w:val="00D8394A"/>
    <w:rsid w:val="00D8424E"/>
    <w:rsid w:val="00D84284"/>
    <w:rsid w:val="00D84BEE"/>
    <w:rsid w:val="00D84DD9"/>
    <w:rsid w:val="00D8522B"/>
    <w:rsid w:val="00D85370"/>
    <w:rsid w:val="00D85623"/>
    <w:rsid w:val="00D8596E"/>
    <w:rsid w:val="00D861A0"/>
    <w:rsid w:val="00D86252"/>
    <w:rsid w:val="00D865E8"/>
    <w:rsid w:val="00D86AEE"/>
    <w:rsid w:val="00D86D1C"/>
    <w:rsid w:val="00D8776F"/>
    <w:rsid w:val="00D87875"/>
    <w:rsid w:val="00D87B50"/>
    <w:rsid w:val="00D87BB0"/>
    <w:rsid w:val="00D87D8E"/>
    <w:rsid w:val="00D906AA"/>
    <w:rsid w:val="00D906DF"/>
    <w:rsid w:val="00D90E7C"/>
    <w:rsid w:val="00D9109A"/>
    <w:rsid w:val="00D91827"/>
    <w:rsid w:val="00D91846"/>
    <w:rsid w:val="00D92892"/>
    <w:rsid w:val="00D937C5"/>
    <w:rsid w:val="00D93996"/>
    <w:rsid w:val="00D943D2"/>
    <w:rsid w:val="00D9442E"/>
    <w:rsid w:val="00D94B75"/>
    <w:rsid w:val="00D95249"/>
    <w:rsid w:val="00D95A48"/>
    <w:rsid w:val="00D96A23"/>
    <w:rsid w:val="00D96FB2"/>
    <w:rsid w:val="00D97655"/>
    <w:rsid w:val="00D976C0"/>
    <w:rsid w:val="00DA094E"/>
    <w:rsid w:val="00DA0958"/>
    <w:rsid w:val="00DA0B14"/>
    <w:rsid w:val="00DA1470"/>
    <w:rsid w:val="00DA1BD3"/>
    <w:rsid w:val="00DA2665"/>
    <w:rsid w:val="00DA34BA"/>
    <w:rsid w:val="00DA3929"/>
    <w:rsid w:val="00DA3D21"/>
    <w:rsid w:val="00DA42A8"/>
    <w:rsid w:val="00DA4DFC"/>
    <w:rsid w:val="00DA55FA"/>
    <w:rsid w:val="00DA594B"/>
    <w:rsid w:val="00DA5D64"/>
    <w:rsid w:val="00DA6314"/>
    <w:rsid w:val="00DA70FD"/>
    <w:rsid w:val="00DA74AE"/>
    <w:rsid w:val="00DB0709"/>
    <w:rsid w:val="00DB0DC2"/>
    <w:rsid w:val="00DB1288"/>
    <w:rsid w:val="00DB1F6F"/>
    <w:rsid w:val="00DB29E1"/>
    <w:rsid w:val="00DB2A16"/>
    <w:rsid w:val="00DB2CDC"/>
    <w:rsid w:val="00DB3300"/>
    <w:rsid w:val="00DB33F2"/>
    <w:rsid w:val="00DB3D82"/>
    <w:rsid w:val="00DB40C4"/>
    <w:rsid w:val="00DB40D4"/>
    <w:rsid w:val="00DB42BD"/>
    <w:rsid w:val="00DB50A5"/>
    <w:rsid w:val="00DB553D"/>
    <w:rsid w:val="00DB573D"/>
    <w:rsid w:val="00DB5D0B"/>
    <w:rsid w:val="00DB6599"/>
    <w:rsid w:val="00DB6ABE"/>
    <w:rsid w:val="00DB6B18"/>
    <w:rsid w:val="00DB7FE2"/>
    <w:rsid w:val="00DC0129"/>
    <w:rsid w:val="00DC0286"/>
    <w:rsid w:val="00DC0919"/>
    <w:rsid w:val="00DC19AE"/>
    <w:rsid w:val="00DC1D36"/>
    <w:rsid w:val="00DC20AD"/>
    <w:rsid w:val="00DC26A1"/>
    <w:rsid w:val="00DC345C"/>
    <w:rsid w:val="00DC3E25"/>
    <w:rsid w:val="00DC4557"/>
    <w:rsid w:val="00DC469A"/>
    <w:rsid w:val="00DC4C02"/>
    <w:rsid w:val="00DC502F"/>
    <w:rsid w:val="00DC5291"/>
    <w:rsid w:val="00DC5602"/>
    <w:rsid w:val="00DC5BEA"/>
    <w:rsid w:val="00DC672D"/>
    <w:rsid w:val="00DC6E4D"/>
    <w:rsid w:val="00DC6E65"/>
    <w:rsid w:val="00DC7690"/>
    <w:rsid w:val="00DC7A05"/>
    <w:rsid w:val="00DD013E"/>
    <w:rsid w:val="00DD01D1"/>
    <w:rsid w:val="00DD0762"/>
    <w:rsid w:val="00DD0A37"/>
    <w:rsid w:val="00DD0DD2"/>
    <w:rsid w:val="00DD0E93"/>
    <w:rsid w:val="00DD1047"/>
    <w:rsid w:val="00DD1116"/>
    <w:rsid w:val="00DD142D"/>
    <w:rsid w:val="00DD1B2E"/>
    <w:rsid w:val="00DD2252"/>
    <w:rsid w:val="00DD22C4"/>
    <w:rsid w:val="00DD2F04"/>
    <w:rsid w:val="00DD3A49"/>
    <w:rsid w:val="00DD4763"/>
    <w:rsid w:val="00DD4CA5"/>
    <w:rsid w:val="00DD5632"/>
    <w:rsid w:val="00DD61D4"/>
    <w:rsid w:val="00DD6284"/>
    <w:rsid w:val="00DD6564"/>
    <w:rsid w:val="00DD7429"/>
    <w:rsid w:val="00DD74CB"/>
    <w:rsid w:val="00DD75AC"/>
    <w:rsid w:val="00DD7B6E"/>
    <w:rsid w:val="00DD7BF8"/>
    <w:rsid w:val="00DE03E4"/>
    <w:rsid w:val="00DE0724"/>
    <w:rsid w:val="00DE15E9"/>
    <w:rsid w:val="00DE1CD7"/>
    <w:rsid w:val="00DE246B"/>
    <w:rsid w:val="00DE2841"/>
    <w:rsid w:val="00DE3640"/>
    <w:rsid w:val="00DE3A6D"/>
    <w:rsid w:val="00DE420F"/>
    <w:rsid w:val="00DE526B"/>
    <w:rsid w:val="00DE5817"/>
    <w:rsid w:val="00DE5CF7"/>
    <w:rsid w:val="00DE637C"/>
    <w:rsid w:val="00DE6649"/>
    <w:rsid w:val="00DE69EF"/>
    <w:rsid w:val="00DE6F03"/>
    <w:rsid w:val="00DE6F44"/>
    <w:rsid w:val="00DE7A05"/>
    <w:rsid w:val="00DF0557"/>
    <w:rsid w:val="00DF0DED"/>
    <w:rsid w:val="00DF0FE6"/>
    <w:rsid w:val="00DF10FB"/>
    <w:rsid w:val="00DF156D"/>
    <w:rsid w:val="00DF1816"/>
    <w:rsid w:val="00DF25AF"/>
    <w:rsid w:val="00DF2CE7"/>
    <w:rsid w:val="00DF4D63"/>
    <w:rsid w:val="00DF5745"/>
    <w:rsid w:val="00DF6003"/>
    <w:rsid w:val="00DF6027"/>
    <w:rsid w:val="00DF64F5"/>
    <w:rsid w:val="00DF762B"/>
    <w:rsid w:val="00DF76B0"/>
    <w:rsid w:val="00E00033"/>
    <w:rsid w:val="00E001FC"/>
    <w:rsid w:val="00E006B9"/>
    <w:rsid w:val="00E00D91"/>
    <w:rsid w:val="00E019D3"/>
    <w:rsid w:val="00E01B09"/>
    <w:rsid w:val="00E01E3A"/>
    <w:rsid w:val="00E02104"/>
    <w:rsid w:val="00E02456"/>
    <w:rsid w:val="00E025BA"/>
    <w:rsid w:val="00E037E7"/>
    <w:rsid w:val="00E03AC3"/>
    <w:rsid w:val="00E04291"/>
    <w:rsid w:val="00E04885"/>
    <w:rsid w:val="00E04A30"/>
    <w:rsid w:val="00E04B5B"/>
    <w:rsid w:val="00E04BF3"/>
    <w:rsid w:val="00E056B1"/>
    <w:rsid w:val="00E05A0A"/>
    <w:rsid w:val="00E05ADE"/>
    <w:rsid w:val="00E05C25"/>
    <w:rsid w:val="00E06A00"/>
    <w:rsid w:val="00E07E54"/>
    <w:rsid w:val="00E10E79"/>
    <w:rsid w:val="00E11302"/>
    <w:rsid w:val="00E11303"/>
    <w:rsid w:val="00E11379"/>
    <w:rsid w:val="00E12020"/>
    <w:rsid w:val="00E12035"/>
    <w:rsid w:val="00E13C35"/>
    <w:rsid w:val="00E13C72"/>
    <w:rsid w:val="00E13E1F"/>
    <w:rsid w:val="00E14069"/>
    <w:rsid w:val="00E14868"/>
    <w:rsid w:val="00E155FB"/>
    <w:rsid w:val="00E15814"/>
    <w:rsid w:val="00E16ACA"/>
    <w:rsid w:val="00E171D9"/>
    <w:rsid w:val="00E17EBE"/>
    <w:rsid w:val="00E21057"/>
    <w:rsid w:val="00E21479"/>
    <w:rsid w:val="00E21C00"/>
    <w:rsid w:val="00E22105"/>
    <w:rsid w:val="00E23FA3"/>
    <w:rsid w:val="00E23FDF"/>
    <w:rsid w:val="00E24BBE"/>
    <w:rsid w:val="00E2543A"/>
    <w:rsid w:val="00E25474"/>
    <w:rsid w:val="00E2588B"/>
    <w:rsid w:val="00E25F5F"/>
    <w:rsid w:val="00E26079"/>
    <w:rsid w:val="00E2674A"/>
    <w:rsid w:val="00E2722C"/>
    <w:rsid w:val="00E273AE"/>
    <w:rsid w:val="00E2770B"/>
    <w:rsid w:val="00E27C90"/>
    <w:rsid w:val="00E27F07"/>
    <w:rsid w:val="00E30122"/>
    <w:rsid w:val="00E30291"/>
    <w:rsid w:val="00E31046"/>
    <w:rsid w:val="00E31538"/>
    <w:rsid w:val="00E3188D"/>
    <w:rsid w:val="00E31A2A"/>
    <w:rsid w:val="00E32076"/>
    <w:rsid w:val="00E3223D"/>
    <w:rsid w:val="00E3242F"/>
    <w:rsid w:val="00E32D78"/>
    <w:rsid w:val="00E332D0"/>
    <w:rsid w:val="00E3377B"/>
    <w:rsid w:val="00E33A13"/>
    <w:rsid w:val="00E34305"/>
    <w:rsid w:val="00E34385"/>
    <w:rsid w:val="00E34567"/>
    <w:rsid w:val="00E34D4D"/>
    <w:rsid w:val="00E35C0B"/>
    <w:rsid w:val="00E36A8F"/>
    <w:rsid w:val="00E3742C"/>
    <w:rsid w:val="00E379D9"/>
    <w:rsid w:val="00E409C2"/>
    <w:rsid w:val="00E411C7"/>
    <w:rsid w:val="00E415C1"/>
    <w:rsid w:val="00E41A08"/>
    <w:rsid w:val="00E42196"/>
    <w:rsid w:val="00E4267B"/>
    <w:rsid w:val="00E43A38"/>
    <w:rsid w:val="00E43B91"/>
    <w:rsid w:val="00E4420B"/>
    <w:rsid w:val="00E44447"/>
    <w:rsid w:val="00E44689"/>
    <w:rsid w:val="00E44C6F"/>
    <w:rsid w:val="00E45EB2"/>
    <w:rsid w:val="00E45F0D"/>
    <w:rsid w:val="00E46476"/>
    <w:rsid w:val="00E46E67"/>
    <w:rsid w:val="00E47454"/>
    <w:rsid w:val="00E479EA"/>
    <w:rsid w:val="00E47ECB"/>
    <w:rsid w:val="00E50740"/>
    <w:rsid w:val="00E51389"/>
    <w:rsid w:val="00E51D3B"/>
    <w:rsid w:val="00E526CB"/>
    <w:rsid w:val="00E52C4E"/>
    <w:rsid w:val="00E53247"/>
    <w:rsid w:val="00E53F00"/>
    <w:rsid w:val="00E547A9"/>
    <w:rsid w:val="00E5526E"/>
    <w:rsid w:val="00E55473"/>
    <w:rsid w:val="00E55696"/>
    <w:rsid w:val="00E55797"/>
    <w:rsid w:val="00E5625E"/>
    <w:rsid w:val="00E564B3"/>
    <w:rsid w:val="00E57426"/>
    <w:rsid w:val="00E57E4D"/>
    <w:rsid w:val="00E6003D"/>
    <w:rsid w:val="00E603F0"/>
    <w:rsid w:val="00E60E35"/>
    <w:rsid w:val="00E614E0"/>
    <w:rsid w:val="00E615F9"/>
    <w:rsid w:val="00E61855"/>
    <w:rsid w:val="00E62620"/>
    <w:rsid w:val="00E62747"/>
    <w:rsid w:val="00E62C5C"/>
    <w:rsid w:val="00E6341D"/>
    <w:rsid w:val="00E634C4"/>
    <w:rsid w:val="00E63788"/>
    <w:rsid w:val="00E63F84"/>
    <w:rsid w:val="00E649E1"/>
    <w:rsid w:val="00E655AE"/>
    <w:rsid w:val="00E65DE4"/>
    <w:rsid w:val="00E67D3C"/>
    <w:rsid w:val="00E70BE5"/>
    <w:rsid w:val="00E70E66"/>
    <w:rsid w:val="00E712B6"/>
    <w:rsid w:val="00E73817"/>
    <w:rsid w:val="00E74C75"/>
    <w:rsid w:val="00E74C78"/>
    <w:rsid w:val="00E74D08"/>
    <w:rsid w:val="00E74DDE"/>
    <w:rsid w:val="00E75B6E"/>
    <w:rsid w:val="00E75BD2"/>
    <w:rsid w:val="00E761C1"/>
    <w:rsid w:val="00E76B4A"/>
    <w:rsid w:val="00E76CE7"/>
    <w:rsid w:val="00E77735"/>
    <w:rsid w:val="00E77A2D"/>
    <w:rsid w:val="00E77B5E"/>
    <w:rsid w:val="00E77C31"/>
    <w:rsid w:val="00E80E27"/>
    <w:rsid w:val="00E8147B"/>
    <w:rsid w:val="00E835B2"/>
    <w:rsid w:val="00E86108"/>
    <w:rsid w:val="00E86921"/>
    <w:rsid w:val="00E86AF1"/>
    <w:rsid w:val="00E87A33"/>
    <w:rsid w:val="00E87AE3"/>
    <w:rsid w:val="00E90396"/>
    <w:rsid w:val="00E91FB0"/>
    <w:rsid w:val="00E92079"/>
    <w:rsid w:val="00E93A3C"/>
    <w:rsid w:val="00E94394"/>
    <w:rsid w:val="00E9484E"/>
    <w:rsid w:val="00E94C71"/>
    <w:rsid w:val="00E94E59"/>
    <w:rsid w:val="00E95C94"/>
    <w:rsid w:val="00E968EA"/>
    <w:rsid w:val="00E96A55"/>
    <w:rsid w:val="00E96E4D"/>
    <w:rsid w:val="00E97EED"/>
    <w:rsid w:val="00EA009F"/>
    <w:rsid w:val="00EA0AAB"/>
    <w:rsid w:val="00EA0E9A"/>
    <w:rsid w:val="00EA1209"/>
    <w:rsid w:val="00EA193A"/>
    <w:rsid w:val="00EA20BE"/>
    <w:rsid w:val="00EA2D2A"/>
    <w:rsid w:val="00EA3360"/>
    <w:rsid w:val="00EA36EB"/>
    <w:rsid w:val="00EA3B17"/>
    <w:rsid w:val="00EA3F9F"/>
    <w:rsid w:val="00EA4425"/>
    <w:rsid w:val="00EA5178"/>
    <w:rsid w:val="00EA5C20"/>
    <w:rsid w:val="00EA6A32"/>
    <w:rsid w:val="00EA6FB5"/>
    <w:rsid w:val="00EA710F"/>
    <w:rsid w:val="00EA72D2"/>
    <w:rsid w:val="00EA7A3B"/>
    <w:rsid w:val="00EA7CE3"/>
    <w:rsid w:val="00EA7E6F"/>
    <w:rsid w:val="00EB0D09"/>
    <w:rsid w:val="00EB160B"/>
    <w:rsid w:val="00EB21A7"/>
    <w:rsid w:val="00EB224A"/>
    <w:rsid w:val="00EB2589"/>
    <w:rsid w:val="00EB2D43"/>
    <w:rsid w:val="00EB37E3"/>
    <w:rsid w:val="00EB3912"/>
    <w:rsid w:val="00EB3D66"/>
    <w:rsid w:val="00EB457D"/>
    <w:rsid w:val="00EB48EE"/>
    <w:rsid w:val="00EB55A8"/>
    <w:rsid w:val="00EB5D8C"/>
    <w:rsid w:val="00EB5F35"/>
    <w:rsid w:val="00EB604A"/>
    <w:rsid w:val="00EB6677"/>
    <w:rsid w:val="00EB6E77"/>
    <w:rsid w:val="00EB7523"/>
    <w:rsid w:val="00EB773D"/>
    <w:rsid w:val="00EB779D"/>
    <w:rsid w:val="00EB7B27"/>
    <w:rsid w:val="00EB7B6E"/>
    <w:rsid w:val="00EC2E5C"/>
    <w:rsid w:val="00EC33F4"/>
    <w:rsid w:val="00EC3A78"/>
    <w:rsid w:val="00EC3DEC"/>
    <w:rsid w:val="00EC40F2"/>
    <w:rsid w:val="00EC4C85"/>
    <w:rsid w:val="00EC5630"/>
    <w:rsid w:val="00EC5893"/>
    <w:rsid w:val="00EC5C1D"/>
    <w:rsid w:val="00EC6FAA"/>
    <w:rsid w:val="00ED0019"/>
    <w:rsid w:val="00ED050F"/>
    <w:rsid w:val="00ED0FF9"/>
    <w:rsid w:val="00ED14E1"/>
    <w:rsid w:val="00ED199E"/>
    <w:rsid w:val="00ED1A42"/>
    <w:rsid w:val="00ED1D4A"/>
    <w:rsid w:val="00ED23FC"/>
    <w:rsid w:val="00ED2424"/>
    <w:rsid w:val="00ED25B6"/>
    <w:rsid w:val="00ED2D76"/>
    <w:rsid w:val="00ED30E7"/>
    <w:rsid w:val="00ED3188"/>
    <w:rsid w:val="00ED34F1"/>
    <w:rsid w:val="00ED3759"/>
    <w:rsid w:val="00ED4039"/>
    <w:rsid w:val="00ED4768"/>
    <w:rsid w:val="00ED4B69"/>
    <w:rsid w:val="00ED4C57"/>
    <w:rsid w:val="00ED4D7F"/>
    <w:rsid w:val="00ED50C6"/>
    <w:rsid w:val="00ED5AF8"/>
    <w:rsid w:val="00ED6855"/>
    <w:rsid w:val="00EE09B9"/>
    <w:rsid w:val="00EE0DFC"/>
    <w:rsid w:val="00EE0ED4"/>
    <w:rsid w:val="00EE0F0A"/>
    <w:rsid w:val="00EE1BF4"/>
    <w:rsid w:val="00EE20E6"/>
    <w:rsid w:val="00EE223D"/>
    <w:rsid w:val="00EE2896"/>
    <w:rsid w:val="00EE2CD1"/>
    <w:rsid w:val="00EE3558"/>
    <w:rsid w:val="00EE3A32"/>
    <w:rsid w:val="00EE4361"/>
    <w:rsid w:val="00EE4BEB"/>
    <w:rsid w:val="00EE4CEE"/>
    <w:rsid w:val="00EE4F97"/>
    <w:rsid w:val="00EE54CF"/>
    <w:rsid w:val="00EE679F"/>
    <w:rsid w:val="00EF02F1"/>
    <w:rsid w:val="00EF08B4"/>
    <w:rsid w:val="00EF09F0"/>
    <w:rsid w:val="00EF0C72"/>
    <w:rsid w:val="00EF1220"/>
    <w:rsid w:val="00EF174B"/>
    <w:rsid w:val="00EF1788"/>
    <w:rsid w:val="00EF20FB"/>
    <w:rsid w:val="00EF2B6A"/>
    <w:rsid w:val="00EF3563"/>
    <w:rsid w:val="00EF3F21"/>
    <w:rsid w:val="00EF4541"/>
    <w:rsid w:val="00EF4753"/>
    <w:rsid w:val="00EF4904"/>
    <w:rsid w:val="00EF4F45"/>
    <w:rsid w:val="00EF542C"/>
    <w:rsid w:val="00EF5A45"/>
    <w:rsid w:val="00EF5CB7"/>
    <w:rsid w:val="00EF6029"/>
    <w:rsid w:val="00EF6133"/>
    <w:rsid w:val="00EF651C"/>
    <w:rsid w:val="00EF66FF"/>
    <w:rsid w:val="00EF6FEE"/>
    <w:rsid w:val="00EF70F9"/>
    <w:rsid w:val="00EF76AC"/>
    <w:rsid w:val="00EF780C"/>
    <w:rsid w:val="00F00163"/>
    <w:rsid w:val="00F00691"/>
    <w:rsid w:val="00F00D7E"/>
    <w:rsid w:val="00F01224"/>
    <w:rsid w:val="00F0171B"/>
    <w:rsid w:val="00F02313"/>
    <w:rsid w:val="00F03912"/>
    <w:rsid w:val="00F03D33"/>
    <w:rsid w:val="00F03F69"/>
    <w:rsid w:val="00F046B3"/>
    <w:rsid w:val="00F0474C"/>
    <w:rsid w:val="00F0600E"/>
    <w:rsid w:val="00F06079"/>
    <w:rsid w:val="00F06E8F"/>
    <w:rsid w:val="00F10127"/>
    <w:rsid w:val="00F103CA"/>
    <w:rsid w:val="00F104CF"/>
    <w:rsid w:val="00F107AA"/>
    <w:rsid w:val="00F1089E"/>
    <w:rsid w:val="00F11327"/>
    <w:rsid w:val="00F11409"/>
    <w:rsid w:val="00F11932"/>
    <w:rsid w:val="00F11AA5"/>
    <w:rsid w:val="00F11D73"/>
    <w:rsid w:val="00F12568"/>
    <w:rsid w:val="00F127BD"/>
    <w:rsid w:val="00F12986"/>
    <w:rsid w:val="00F13015"/>
    <w:rsid w:val="00F1499E"/>
    <w:rsid w:val="00F149E7"/>
    <w:rsid w:val="00F15692"/>
    <w:rsid w:val="00F156EF"/>
    <w:rsid w:val="00F15CD4"/>
    <w:rsid w:val="00F161A1"/>
    <w:rsid w:val="00F1621C"/>
    <w:rsid w:val="00F16710"/>
    <w:rsid w:val="00F16A40"/>
    <w:rsid w:val="00F17673"/>
    <w:rsid w:val="00F17920"/>
    <w:rsid w:val="00F17BEB"/>
    <w:rsid w:val="00F17EF0"/>
    <w:rsid w:val="00F201CA"/>
    <w:rsid w:val="00F2039E"/>
    <w:rsid w:val="00F21811"/>
    <w:rsid w:val="00F223DB"/>
    <w:rsid w:val="00F22467"/>
    <w:rsid w:val="00F22572"/>
    <w:rsid w:val="00F22792"/>
    <w:rsid w:val="00F22BEA"/>
    <w:rsid w:val="00F22CC6"/>
    <w:rsid w:val="00F22D7B"/>
    <w:rsid w:val="00F22E69"/>
    <w:rsid w:val="00F23373"/>
    <w:rsid w:val="00F239D9"/>
    <w:rsid w:val="00F25149"/>
    <w:rsid w:val="00F2546A"/>
    <w:rsid w:val="00F2554A"/>
    <w:rsid w:val="00F26B91"/>
    <w:rsid w:val="00F2715E"/>
    <w:rsid w:val="00F27A7F"/>
    <w:rsid w:val="00F30627"/>
    <w:rsid w:val="00F306FA"/>
    <w:rsid w:val="00F30F67"/>
    <w:rsid w:val="00F31CF6"/>
    <w:rsid w:val="00F32A97"/>
    <w:rsid w:val="00F33D33"/>
    <w:rsid w:val="00F349CF"/>
    <w:rsid w:val="00F34A69"/>
    <w:rsid w:val="00F34F76"/>
    <w:rsid w:val="00F35413"/>
    <w:rsid w:val="00F372EA"/>
    <w:rsid w:val="00F376F1"/>
    <w:rsid w:val="00F377B3"/>
    <w:rsid w:val="00F37C10"/>
    <w:rsid w:val="00F37DAB"/>
    <w:rsid w:val="00F37F76"/>
    <w:rsid w:val="00F37FAF"/>
    <w:rsid w:val="00F406CB"/>
    <w:rsid w:val="00F4101B"/>
    <w:rsid w:val="00F41034"/>
    <w:rsid w:val="00F41529"/>
    <w:rsid w:val="00F43D0C"/>
    <w:rsid w:val="00F45045"/>
    <w:rsid w:val="00F4548C"/>
    <w:rsid w:val="00F4565D"/>
    <w:rsid w:val="00F45FC9"/>
    <w:rsid w:val="00F46E50"/>
    <w:rsid w:val="00F502DD"/>
    <w:rsid w:val="00F50A31"/>
    <w:rsid w:val="00F50FD1"/>
    <w:rsid w:val="00F51309"/>
    <w:rsid w:val="00F51672"/>
    <w:rsid w:val="00F51878"/>
    <w:rsid w:val="00F51E89"/>
    <w:rsid w:val="00F5221E"/>
    <w:rsid w:val="00F52366"/>
    <w:rsid w:val="00F527A6"/>
    <w:rsid w:val="00F529C6"/>
    <w:rsid w:val="00F52CA9"/>
    <w:rsid w:val="00F52E6D"/>
    <w:rsid w:val="00F53214"/>
    <w:rsid w:val="00F533C9"/>
    <w:rsid w:val="00F53413"/>
    <w:rsid w:val="00F537B4"/>
    <w:rsid w:val="00F55315"/>
    <w:rsid w:val="00F55D11"/>
    <w:rsid w:val="00F561BD"/>
    <w:rsid w:val="00F5685E"/>
    <w:rsid w:val="00F56FB7"/>
    <w:rsid w:val="00F57538"/>
    <w:rsid w:val="00F57C1B"/>
    <w:rsid w:val="00F6000C"/>
    <w:rsid w:val="00F600BB"/>
    <w:rsid w:val="00F60B17"/>
    <w:rsid w:val="00F616C9"/>
    <w:rsid w:val="00F61828"/>
    <w:rsid w:val="00F61A8C"/>
    <w:rsid w:val="00F61C07"/>
    <w:rsid w:val="00F620CA"/>
    <w:rsid w:val="00F625A6"/>
    <w:rsid w:val="00F627AE"/>
    <w:rsid w:val="00F6312C"/>
    <w:rsid w:val="00F63671"/>
    <w:rsid w:val="00F63B2C"/>
    <w:rsid w:val="00F645F9"/>
    <w:rsid w:val="00F65B4D"/>
    <w:rsid w:val="00F65B8A"/>
    <w:rsid w:val="00F65D22"/>
    <w:rsid w:val="00F666B1"/>
    <w:rsid w:val="00F66C6F"/>
    <w:rsid w:val="00F67346"/>
    <w:rsid w:val="00F674C4"/>
    <w:rsid w:val="00F6772C"/>
    <w:rsid w:val="00F67B2C"/>
    <w:rsid w:val="00F67B30"/>
    <w:rsid w:val="00F67DED"/>
    <w:rsid w:val="00F70686"/>
    <w:rsid w:val="00F70723"/>
    <w:rsid w:val="00F7076F"/>
    <w:rsid w:val="00F70785"/>
    <w:rsid w:val="00F711A5"/>
    <w:rsid w:val="00F713BA"/>
    <w:rsid w:val="00F71617"/>
    <w:rsid w:val="00F71920"/>
    <w:rsid w:val="00F71AF1"/>
    <w:rsid w:val="00F71B23"/>
    <w:rsid w:val="00F7205F"/>
    <w:rsid w:val="00F73246"/>
    <w:rsid w:val="00F7338A"/>
    <w:rsid w:val="00F7350B"/>
    <w:rsid w:val="00F74B27"/>
    <w:rsid w:val="00F7532B"/>
    <w:rsid w:val="00F7632E"/>
    <w:rsid w:val="00F769A6"/>
    <w:rsid w:val="00F76B0D"/>
    <w:rsid w:val="00F77266"/>
    <w:rsid w:val="00F776CA"/>
    <w:rsid w:val="00F77796"/>
    <w:rsid w:val="00F80BFF"/>
    <w:rsid w:val="00F8144F"/>
    <w:rsid w:val="00F81CB5"/>
    <w:rsid w:val="00F81D8D"/>
    <w:rsid w:val="00F82710"/>
    <w:rsid w:val="00F82743"/>
    <w:rsid w:val="00F840FD"/>
    <w:rsid w:val="00F84452"/>
    <w:rsid w:val="00F845D2"/>
    <w:rsid w:val="00F84B95"/>
    <w:rsid w:val="00F84D31"/>
    <w:rsid w:val="00F85119"/>
    <w:rsid w:val="00F86308"/>
    <w:rsid w:val="00F869AD"/>
    <w:rsid w:val="00F8752C"/>
    <w:rsid w:val="00F87933"/>
    <w:rsid w:val="00F87E12"/>
    <w:rsid w:val="00F87F79"/>
    <w:rsid w:val="00F90C14"/>
    <w:rsid w:val="00F91680"/>
    <w:rsid w:val="00F91B14"/>
    <w:rsid w:val="00F91B99"/>
    <w:rsid w:val="00F92A02"/>
    <w:rsid w:val="00F92E99"/>
    <w:rsid w:val="00F94403"/>
    <w:rsid w:val="00F94606"/>
    <w:rsid w:val="00F94ADD"/>
    <w:rsid w:val="00F94D08"/>
    <w:rsid w:val="00F94D4A"/>
    <w:rsid w:val="00F95285"/>
    <w:rsid w:val="00F969BE"/>
    <w:rsid w:val="00F97D2D"/>
    <w:rsid w:val="00FA01D4"/>
    <w:rsid w:val="00FA2D49"/>
    <w:rsid w:val="00FA2E4F"/>
    <w:rsid w:val="00FA30BD"/>
    <w:rsid w:val="00FA3757"/>
    <w:rsid w:val="00FA3DC9"/>
    <w:rsid w:val="00FA3ED9"/>
    <w:rsid w:val="00FA3FA2"/>
    <w:rsid w:val="00FA461F"/>
    <w:rsid w:val="00FA47B6"/>
    <w:rsid w:val="00FA4978"/>
    <w:rsid w:val="00FA50C7"/>
    <w:rsid w:val="00FA5952"/>
    <w:rsid w:val="00FA5A29"/>
    <w:rsid w:val="00FA5CC3"/>
    <w:rsid w:val="00FA5D72"/>
    <w:rsid w:val="00FA5DDA"/>
    <w:rsid w:val="00FA5E3D"/>
    <w:rsid w:val="00FA5FCA"/>
    <w:rsid w:val="00FA68C7"/>
    <w:rsid w:val="00FB13A6"/>
    <w:rsid w:val="00FB239E"/>
    <w:rsid w:val="00FB2C3F"/>
    <w:rsid w:val="00FB31AE"/>
    <w:rsid w:val="00FB3EB5"/>
    <w:rsid w:val="00FB403A"/>
    <w:rsid w:val="00FB4678"/>
    <w:rsid w:val="00FB50F9"/>
    <w:rsid w:val="00FB59E5"/>
    <w:rsid w:val="00FB7021"/>
    <w:rsid w:val="00FB73E3"/>
    <w:rsid w:val="00FB75DE"/>
    <w:rsid w:val="00FB7CD3"/>
    <w:rsid w:val="00FB7D15"/>
    <w:rsid w:val="00FC09B6"/>
    <w:rsid w:val="00FC0C24"/>
    <w:rsid w:val="00FC0D89"/>
    <w:rsid w:val="00FC12E2"/>
    <w:rsid w:val="00FC14BB"/>
    <w:rsid w:val="00FC3149"/>
    <w:rsid w:val="00FC33D5"/>
    <w:rsid w:val="00FC3668"/>
    <w:rsid w:val="00FC3A8D"/>
    <w:rsid w:val="00FC446D"/>
    <w:rsid w:val="00FC51EC"/>
    <w:rsid w:val="00FC56E6"/>
    <w:rsid w:val="00FC5D38"/>
    <w:rsid w:val="00FC5F48"/>
    <w:rsid w:val="00FC6190"/>
    <w:rsid w:val="00FC6677"/>
    <w:rsid w:val="00FC674E"/>
    <w:rsid w:val="00FC7A2D"/>
    <w:rsid w:val="00FD0003"/>
    <w:rsid w:val="00FD07F1"/>
    <w:rsid w:val="00FD0C7A"/>
    <w:rsid w:val="00FD0C85"/>
    <w:rsid w:val="00FD0FAE"/>
    <w:rsid w:val="00FD1363"/>
    <w:rsid w:val="00FD229E"/>
    <w:rsid w:val="00FD2A06"/>
    <w:rsid w:val="00FD2B25"/>
    <w:rsid w:val="00FD329B"/>
    <w:rsid w:val="00FD35F0"/>
    <w:rsid w:val="00FD363A"/>
    <w:rsid w:val="00FD3BA6"/>
    <w:rsid w:val="00FD3C38"/>
    <w:rsid w:val="00FD3F7B"/>
    <w:rsid w:val="00FD3FC8"/>
    <w:rsid w:val="00FD4148"/>
    <w:rsid w:val="00FD5346"/>
    <w:rsid w:val="00FD5729"/>
    <w:rsid w:val="00FD5758"/>
    <w:rsid w:val="00FD59BE"/>
    <w:rsid w:val="00FD62C7"/>
    <w:rsid w:val="00FD6C64"/>
    <w:rsid w:val="00FD6CDC"/>
    <w:rsid w:val="00FD70A2"/>
    <w:rsid w:val="00FD72F4"/>
    <w:rsid w:val="00FE1690"/>
    <w:rsid w:val="00FE1F2E"/>
    <w:rsid w:val="00FE209C"/>
    <w:rsid w:val="00FE20DC"/>
    <w:rsid w:val="00FE24A3"/>
    <w:rsid w:val="00FE3175"/>
    <w:rsid w:val="00FE3258"/>
    <w:rsid w:val="00FE3909"/>
    <w:rsid w:val="00FE3959"/>
    <w:rsid w:val="00FE3C3C"/>
    <w:rsid w:val="00FE3E3F"/>
    <w:rsid w:val="00FE3F87"/>
    <w:rsid w:val="00FE492B"/>
    <w:rsid w:val="00FE4B37"/>
    <w:rsid w:val="00FE51AB"/>
    <w:rsid w:val="00FE573D"/>
    <w:rsid w:val="00FE5FCE"/>
    <w:rsid w:val="00FE5FFC"/>
    <w:rsid w:val="00FE602C"/>
    <w:rsid w:val="00FE6790"/>
    <w:rsid w:val="00FE6A73"/>
    <w:rsid w:val="00FE76C4"/>
    <w:rsid w:val="00FE7D4A"/>
    <w:rsid w:val="00FF040F"/>
    <w:rsid w:val="00FF09F3"/>
    <w:rsid w:val="00FF0A42"/>
    <w:rsid w:val="00FF16F8"/>
    <w:rsid w:val="00FF193F"/>
    <w:rsid w:val="00FF1FC0"/>
    <w:rsid w:val="00FF2710"/>
    <w:rsid w:val="00FF3DE5"/>
    <w:rsid w:val="00FF438C"/>
    <w:rsid w:val="00FF444C"/>
    <w:rsid w:val="00FF4BFA"/>
    <w:rsid w:val="00FF53A3"/>
    <w:rsid w:val="00FF561C"/>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5505E"/>
    <w:pPr>
      <w:widowControl w:val="0"/>
      <w:spacing w:after="160" w:line="259" w:lineRule="auto"/>
      <w:jc w:val="both"/>
    </w:pPr>
    <w:rPr>
      <w:rFonts w:ascii="Calibri" w:eastAsiaTheme="minorEastAsia" w:hAnsi="Calibr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95505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5505E"/>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link w:val="ListParagraph"/>
    <w:uiPriority w:val="34"/>
    <w:qFormat/>
    <w:locked/>
    <w:rsid w:val="00F03D33"/>
    <w:rPr>
      <w:rFonts w:asciiTheme="minorHAnsi" w:eastAsiaTheme="minorEastAsia" w:hAnsiTheme="minorHAnsi" w:cstheme="minorBidi"/>
      <w:sz w:val="22"/>
      <w:szCs w:val="22"/>
    </w:rPr>
  </w:style>
  <w:style w:type="paragraph" w:styleId="NoSpacing">
    <w:name w:val="No Spacing"/>
    <w:uiPriority w:val="1"/>
    <w:qFormat/>
    <w:rsid w:val="00F1621C"/>
    <w:pPr>
      <w:widowControl w:val="0"/>
      <w:jc w:val="both"/>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96944435">
      <w:bodyDiv w:val="1"/>
      <w:marLeft w:val="0"/>
      <w:marRight w:val="0"/>
      <w:marTop w:val="0"/>
      <w:marBottom w:val="0"/>
      <w:divBdr>
        <w:top w:val="none" w:sz="0" w:space="0" w:color="auto"/>
        <w:left w:val="none" w:sz="0" w:space="0" w:color="auto"/>
        <w:bottom w:val="none" w:sz="0" w:space="0" w:color="auto"/>
        <w:right w:val="none" w:sz="0" w:space="0" w:color="auto"/>
      </w:divBdr>
      <w:divsChild>
        <w:div w:id="2032300472">
          <w:marLeft w:val="360"/>
          <w:marRight w:val="0"/>
          <w:marTop w:val="200"/>
          <w:marBottom w:val="0"/>
          <w:divBdr>
            <w:top w:val="none" w:sz="0" w:space="0" w:color="auto"/>
            <w:left w:val="none" w:sz="0" w:space="0" w:color="auto"/>
            <w:bottom w:val="none" w:sz="0" w:space="0" w:color="auto"/>
            <w:right w:val="none" w:sz="0" w:space="0" w:color="auto"/>
          </w:divBdr>
        </w:div>
        <w:div w:id="1294557150">
          <w:marLeft w:val="1080"/>
          <w:marRight w:val="0"/>
          <w:marTop w:val="100"/>
          <w:marBottom w:val="0"/>
          <w:divBdr>
            <w:top w:val="none" w:sz="0" w:space="0" w:color="auto"/>
            <w:left w:val="none" w:sz="0" w:space="0" w:color="auto"/>
            <w:bottom w:val="none" w:sz="0" w:space="0" w:color="auto"/>
            <w:right w:val="none" w:sz="0" w:space="0" w:color="auto"/>
          </w:divBdr>
        </w:div>
        <w:div w:id="1629123101">
          <w:marLeft w:val="360"/>
          <w:marRight w:val="0"/>
          <w:marTop w:val="200"/>
          <w:marBottom w:val="0"/>
          <w:divBdr>
            <w:top w:val="none" w:sz="0" w:space="0" w:color="auto"/>
            <w:left w:val="none" w:sz="0" w:space="0" w:color="auto"/>
            <w:bottom w:val="none" w:sz="0" w:space="0" w:color="auto"/>
            <w:right w:val="none" w:sz="0" w:space="0" w:color="auto"/>
          </w:divBdr>
        </w:div>
        <w:div w:id="1337270074">
          <w:marLeft w:val="1080"/>
          <w:marRight w:val="0"/>
          <w:marTop w:val="100"/>
          <w:marBottom w:val="0"/>
          <w:divBdr>
            <w:top w:val="none" w:sz="0" w:space="0" w:color="auto"/>
            <w:left w:val="none" w:sz="0" w:space="0" w:color="auto"/>
            <w:bottom w:val="none" w:sz="0" w:space="0" w:color="auto"/>
            <w:right w:val="none" w:sz="0" w:space="0" w:color="auto"/>
          </w:divBdr>
        </w:div>
        <w:div w:id="1364016753">
          <w:marLeft w:val="360"/>
          <w:marRight w:val="0"/>
          <w:marTop w:val="200"/>
          <w:marBottom w:val="0"/>
          <w:divBdr>
            <w:top w:val="none" w:sz="0" w:space="0" w:color="auto"/>
            <w:left w:val="none" w:sz="0" w:space="0" w:color="auto"/>
            <w:bottom w:val="none" w:sz="0" w:space="0" w:color="auto"/>
            <w:right w:val="none" w:sz="0" w:space="0" w:color="auto"/>
          </w:divBdr>
        </w:div>
        <w:div w:id="1459495515">
          <w:marLeft w:val="1080"/>
          <w:marRight w:val="0"/>
          <w:marTop w:val="100"/>
          <w:marBottom w:val="0"/>
          <w:divBdr>
            <w:top w:val="none" w:sz="0" w:space="0" w:color="auto"/>
            <w:left w:val="none" w:sz="0" w:space="0" w:color="auto"/>
            <w:bottom w:val="none" w:sz="0" w:space="0" w:color="auto"/>
            <w:right w:val="none" w:sz="0" w:space="0" w:color="auto"/>
          </w:divBdr>
        </w:div>
        <w:div w:id="1879269925">
          <w:marLeft w:val="360"/>
          <w:marRight w:val="0"/>
          <w:marTop w:val="200"/>
          <w:marBottom w:val="0"/>
          <w:divBdr>
            <w:top w:val="none" w:sz="0" w:space="0" w:color="auto"/>
            <w:left w:val="none" w:sz="0" w:space="0" w:color="auto"/>
            <w:bottom w:val="none" w:sz="0" w:space="0" w:color="auto"/>
            <w:right w:val="none" w:sz="0" w:space="0" w:color="auto"/>
          </w:divBdr>
        </w:div>
        <w:div w:id="1033649039">
          <w:marLeft w:val="1080"/>
          <w:marRight w:val="0"/>
          <w:marTop w:val="100"/>
          <w:marBottom w:val="0"/>
          <w:divBdr>
            <w:top w:val="none" w:sz="0" w:space="0" w:color="auto"/>
            <w:left w:val="none" w:sz="0" w:space="0" w:color="auto"/>
            <w:bottom w:val="none" w:sz="0" w:space="0" w:color="auto"/>
            <w:right w:val="none" w:sz="0" w:space="0" w:color="auto"/>
          </w:divBdr>
        </w:div>
      </w:divsChild>
    </w:div>
    <w:div w:id="115298989">
      <w:bodyDiv w:val="1"/>
      <w:marLeft w:val="0"/>
      <w:marRight w:val="0"/>
      <w:marTop w:val="0"/>
      <w:marBottom w:val="0"/>
      <w:divBdr>
        <w:top w:val="none" w:sz="0" w:space="0" w:color="auto"/>
        <w:left w:val="none" w:sz="0" w:space="0" w:color="auto"/>
        <w:bottom w:val="none" w:sz="0" w:space="0" w:color="auto"/>
        <w:right w:val="none" w:sz="0" w:space="0" w:color="auto"/>
      </w:divBdr>
      <w:divsChild>
        <w:div w:id="1221283549">
          <w:marLeft w:val="360"/>
          <w:marRight w:val="0"/>
          <w:marTop w:val="200"/>
          <w:marBottom w:val="0"/>
          <w:divBdr>
            <w:top w:val="none" w:sz="0" w:space="0" w:color="auto"/>
            <w:left w:val="none" w:sz="0" w:space="0" w:color="auto"/>
            <w:bottom w:val="none" w:sz="0" w:space="0" w:color="auto"/>
            <w:right w:val="none" w:sz="0" w:space="0" w:color="auto"/>
          </w:divBdr>
        </w:div>
      </w:divsChild>
    </w:div>
    <w:div w:id="119543497">
      <w:bodyDiv w:val="1"/>
      <w:marLeft w:val="0"/>
      <w:marRight w:val="0"/>
      <w:marTop w:val="0"/>
      <w:marBottom w:val="0"/>
      <w:divBdr>
        <w:top w:val="none" w:sz="0" w:space="0" w:color="auto"/>
        <w:left w:val="none" w:sz="0" w:space="0" w:color="auto"/>
        <w:bottom w:val="none" w:sz="0" w:space="0" w:color="auto"/>
        <w:right w:val="none" w:sz="0" w:space="0" w:color="auto"/>
      </w:divBdr>
      <w:divsChild>
        <w:div w:id="1626961081">
          <w:marLeft w:val="360"/>
          <w:marRight w:val="0"/>
          <w:marTop w:val="200"/>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71612508">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524639674">
      <w:bodyDiv w:val="1"/>
      <w:marLeft w:val="0"/>
      <w:marRight w:val="0"/>
      <w:marTop w:val="0"/>
      <w:marBottom w:val="0"/>
      <w:divBdr>
        <w:top w:val="none" w:sz="0" w:space="0" w:color="auto"/>
        <w:left w:val="none" w:sz="0" w:space="0" w:color="auto"/>
        <w:bottom w:val="none" w:sz="0" w:space="0" w:color="auto"/>
        <w:right w:val="none" w:sz="0" w:space="0" w:color="auto"/>
      </w:divBdr>
      <w:divsChild>
        <w:div w:id="1866091415">
          <w:marLeft w:val="547"/>
          <w:marRight w:val="0"/>
          <w:marTop w:val="115"/>
          <w:marBottom w:val="0"/>
          <w:divBdr>
            <w:top w:val="none" w:sz="0" w:space="0" w:color="auto"/>
            <w:left w:val="none" w:sz="0" w:space="0" w:color="auto"/>
            <w:bottom w:val="none" w:sz="0" w:space="0" w:color="auto"/>
            <w:right w:val="none" w:sz="0" w:space="0" w:color="auto"/>
          </w:divBdr>
        </w:div>
        <w:div w:id="2043479607">
          <w:marLeft w:val="1166"/>
          <w:marRight w:val="0"/>
          <w:marTop w:val="115"/>
          <w:marBottom w:val="0"/>
          <w:divBdr>
            <w:top w:val="none" w:sz="0" w:space="0" w:color="auto"/>
            <w:left w:val="none" w:sz="0" w:space="0" w:color="auto"/>
            <w:bottom w:val="none" w:sz="0" w:space="0" w:color="auto"/>
            <w:right w:val="none" w:sz="0" w:space="0" w:color="auto"/>
          </w:divBdr>
        </w:div>
        <w:div w:id="90978699">
          <w:marLeft w:val="1166"/>
          <w:marRight w:val="0"/>
          <w:marTop w:val="115"/>
          <w:marBottom w:val="0"/>
          <w:divBdr>
            <w:top w:val="none" w:sz="0" w:space="0" w:color="auto"/>
            <w:left w:val="none" w:sz="0" w:space="0" w:color="auto"/>
            <w:bottom w:val="none" w:sz="0" w:space="0" w:color="auto"/>
            <w:right w:val="none" w:sz="0" w:space="0" w:color="auto"/>
          </w:divBdr>
        </w:div>
        <w:div w:id="1998265281">
          <w:marLeft w:val="547"/>
          <w:marRight w:val="0"/>
          <w:marTop w:val="115"/>
          <w:marBottom w:val="0"/>
          <w:divBdr>
            <w:top w:val="none" w:sz="0" w:space="0" w:color="auto"/>
            <w:left w:val="none" w:sz="0" w:space="0" w:color="auto"/>
            <w:bottom w:val="none" w:sz="0" w:space="0" w:color="auto"/>
            <w:right w:val="none" w:sz="0" w:space="0" w:color="auto"/>
          </w:divBdr>
        </w:div>
        <w:div w:id="1256286622">
          <w:marLeft w:val="1166"/>
          <w:marRight w:val="0"/>
          <w:marTop w:val="115"/>
          <w:marBottom w:val="0"/>
          <w:divBdr>
            <w:top w:val="none" w:sz="0" w:space="0" w:color="auto"/>
            <w:left w:val="none" w:sz="0" w:space="0" w:color="auto"/>
            <w:bottom w:val="none" w:sz="0" w:space="0" w:color="auto"/>
            <w:right w:val="none" w:sz="0" w:space="0" w:color="auto"/>
          </w:divBdr>
        </w:div>
        <w:div w:id="436558171">
          <w:marLeft w:val="1166"/>
          <w:marRight w:val="0"/>
          <w:marTop w:val="115"/>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90910744">
      <w:bodyDiv w:val="1"/>
      <w:marLeft w:val="0"/>
      <w:marRight w:val="0"/>
      <w:marTop w:val="0"/>
      <w:marBottom w:val="0"/>
      <w:divBdr>
        <w:top w:val="none" w:sz="0" w:space="0" w:color="auto"/>
        <w:left w:val="none" w:sz="0" w:space="0" w:color="auto"/>
        <w:bottom w:val="none" w:sz="0" w:space="0" w:color="auto"/>
        <w:right w:val="none" w:sz="0" w:space="0" w:color="auto"/>
      </w:divBdr>
      <w:divsChild>
        <w:div w:id="2042167638">
          <w:marLeft w:val="547"/>
          <w:marRight w:val="0"/>
          <w:marTop w:val="134"/>
          <w:marBottom w:val="0"/>
          <w:divBdr>
            <w:top w:val="none" w:sz="0" w:space="0" w:color="auto"/>
            <w:left w:val="none" w:sz="0" w:space="0" w:color="auto"/>
            <w:bottom w:val="none" w:sz="0" w:space="0" w:color="auto"/>
            <w:right w:val="none" w:sz="0" w:space="0" w:color="auto"/>
          </w:divBdr>
        </w:div>
        <w:div w:id="1720517012">
          <w:marLeft w:val="1166"/>
          <w:marRight w:val="0"/>
          <w:marTop w:val="134"/>
          <w:marBottom w:val="0"/>
          <w:divBdr>
            <w:top w:val="none" w:sz="0" w:space="0" w:color="auto"/>
            <w:left w:val="none" w:sz="0" w:space="0" w:color="auto"/>
            <w:bottom w:val="none" w:sz="0" w:space="0" w:color="auto"/>
            <w:right w:val="none" w:sz="0" w:space="0" w:color="auto"/>
          </w:divBdr>
        </w:div>
        <w:div w:id="1268388249">
          <w:marLeft w:val="1166"/>
          <w:marRight w:val="0"/>
          <w:marTop w:val="134"/>
          <w:marBottom w:val="0"/>
          <w:divBdr>
            <w:top w:val="none" w:sz="0" w:space="0" w:color="auto"/>
            <w:left w:val="none" w:sz="0" w:space="0" w:color="auto"/>
            <w:bottom w:val="none" w:sz="0" w:space="0" w:color="auto"/>
            <w:right w:val="none" w:sz="0" w:space="0" w:color="auto"/>
          </w:divBdr>
        </w:div>
      </w:divsChild>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03951457">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01220349">
      <w:bodyDiv w:val="1"/>
      <w:marLeft w:val="0"/>
      <w:marRight w:val="0"/>
      <w:marTop w:val="0"/>
      <w:marBottom w:val="0"/>
      <w:divBdr>
        <w:top w:val="none" w:sz="0" w:space="0" w:color="auto"/>
        <w:left w:val="none" w:sz="0" w:space="0" w:color="auto"/>
        <w:bottom w:val="none" w:sz="0" w:space="0" w:color="auto"/>
        <w:right w:val="none" w:sz="0" w:space="0" w:color="auto"/>
      </w:divBdr>
    </w:div>
    <w:div w:id="1851408630">
      <w:bodyDiv w:val="1"/>
      <w:marLeft w:val="0"/>
      <w:marRight w:val="0"/>
      <w:marTop w:val="0"/>
      <w:marBottom w:val="0"/>
      <w:divBdr>
        <w:top w:val="none" w:sz="0" w:space="0" w:color="auto"/>
        <w:left w:val="none" w:sz="0" w:space="0" w:color="auto"/>
        <w:bottom w:val="none" w:sz="0" w:space="0" w:color="auto"/>
        <w:right w:val="none" w:sz="0" w:space="0" w:color="auto"/>
      </w:divBdr>
      <w:divsChild>
        <w:div w:id="1603688314">
          <w:marLeft w:val="547"/>
          <w:marRight w:val="0"/>
          <w:marTop w:val="115"/>
          <w:marBottom w:val="0"/>
          <w:divBdr>
            <w:top w:val="none" w:sz="0" w:space="0" w:color="auto"/>
            <w:left w:val="none" w:sz="0" w:space="0" w:color="auto"/>
            <w:bottom w:val="none" w:sz="0" w:space="0" w:color="auto"/>
            <w:right w:val="none" w:sz="0" w:space="0" w:color="auto"/>
          </w:divBdr>
        </w:div>
        <w:div w:id="795178925">
          <w:marLeft w:val="1166"/>
          <w:marRight w:val="0"/>
          <w:marTop w:val="115"/>
          <w:marBottom w:val="0"/>
          <w:divBdr>
            <w:top w:val="none" w:sz="0" w:space="0" w:color="auto"/>
            <w:left w:val="none" w:sz="0" w:space="0" w:color="auto"/>
            <w:bottom w:val="none" w:sz="0" w:space="0" w:color="auto"/>
            <w:right w:val="none" w:sz="0" w:space="0" w:color="auto"/>
          </w:divBdr>
        </w:div>
        <w:div w:id="1939408754">
          <w:marLeft w:val="1166"/>
          <w:marRight w:val="0"/>
          <w:marTop w:val="115"/>
          <w:marBottom w:val="0"/>
          <w:divBdr>
            <w:top w:val="none" w:sz="0" w:space="0" w:color="auto"/>
            <w:left w:val="none" w:sz="0" w:space="0" w:color="auto"/>
            <w:bottom w:val="none" w:sz="0" w:space="0" w:color="auto"/>
            <w:right w:val="none" w:sz="0" w:space="0" w:color="auto"/>
          </w:divBdr>
        </w:div>
        <w:div w:id="2078941936">
          <w:marLeft w:val="547"/>
          <w:marRight w:val="0"/>
          <w:marTop w:val="115"/>
          <w:marBottom w:val="0"/>
          <w:divBdr>
            <w:top w:val="none" w:sz="0" w:space="0" w:color="auto"/>
            <w:left w:val="none" w:sz="0" w:space="0" w:color="auto"/>
            <w:bottom w:val="none" w:sz="0" w:space="0" w:color="auto"/>
            <w:right w:val="none" w:sz="0" w:space="0" w:color="auto"/>
          </w:divBdr>
        </w:div>
        <w:div w:id="1884709433">
          <w:marLeft w:val="1166"/>
          <w:marRight w:val="0"/>
          <w:marTop w:val="115"/>
          <w:marBottom w:val="0"/>
          <w:divBdr>
            <w:top w:val="none" w:sz="0" w:space="0" w:color="auto"/>
            <w:left w:val="none" w:sz="0" w:space="0" w:color="auto"/>
            <w:bottom w:val="none" w:sz="0" w:space="0" w:color="auto"/>
            <w:right w:val="none" w:sz="0" w:space="0" w:color="auto"/>
          </w:divBdr>
        </w:div>
        <w:div w:id="1420371590">
          <w:marLeft w:val="1166"/>
          <w:marRight w:val="0"/>
          <w:marTop w:val="115"/>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3061542">
      <w:bodyDiv w:val="1"/>
      <w:marLeft w:val="0"/>
      <w:marRight w:val="0"/>
      <w:marTop w:val="0"/>
      <w:marBottom w:val="0"/>
      <w:divBdr>
        <w:top w:val="none" w:sz="0" w:space="0" w:color="auto"/>
        <w:left w:val="none" w:sz="0" w:space="0" w:color="auto"/>
        <w:bottom w:val="none" w:sz="0" w:space="0" w:color="auto"/>
        <w:right w:val="none" w:sz="0" w:space="0" w:color="auto"/>
      </w:divBdr>
      <w:divsChild>
        <w:div w:id="318659473">
          <w:marLeft w:val="547"/>
          <w:marRight w:val="0"/>
          <w:marTop w:val="134"/>
          <w:marBottom w:val="0"/>
          <w:divBdr>
            <w:top w:val="none" w:sz="0" w:space="0" w:color="auto"/>
            <w:left w:val="none" w:sz="0" w:space="0" w:color="auto"/>
            <w:bottom w:val="none" w:sz="0" w:space="0" w:color="auto"/>
            <w:right w:val="none" w:sz="0" w:space="0" w:color="auto"/>
          </w:divBdr>
        </w:div>
        <w:div w:id="15546538">
          <w:marLeft w:val="1166"/>
          <w:marRight w:val="0"/>
          <w:marTop w:val="134"/>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9042043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AEF68455-1033-4417-BACD-FC25435CA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864</Words>
  <Characters>4927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2019-11-08T13:44:00Z</dcterms:created>
  <dcterms:modified xsi:type="dcterms:W3CDTF">2020-04-10T14:30:00Z</dcterms:modified>
</cp:coreProperties>
</file>